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5D95B50" w14:textId="3E433DE1" w:rsidR="00915CE9" w:rsidRDefault="00915CE9">
      <w:pPr>
        <w:jc w:val="both"/>
        <w:rPr>
          <w:rFonts w:ascii="Arial" w:eastAsia="Arial" w:hAnsi="Arial" w:cs="Arial"/>
          <w:sz w:val="20"/>
          <w:szCs w:val="20"/>
        </w:rPr>
      </w:pPr>
      <w:r>
        <w:rPr>
          <w:noProof/>
        </w:rPr>
        <mc:AlternateContent>
          <mc:Choice Requires="wps">
            <w:drawing>
              <wp:anchor distT="0" distB="0" distL="0" distR="0" simplePos="0" relativeHeight="251657216" behindDoc="0" locked="0" layoutInCell="0" hidden="0" allowOverlap="1" wp14:anchorId="6FDFDF80" wp14:editId="4BBCD155">
                <wp:simplePos x="0" y="0"/>
                <wp:positionH relativeFrom="margin">
                  <wp:posOffset>-57150</wp:posOffset>
                </wp:positionH>
                <wp:positionV relativeFrom="paragraph">
                  <wp:posOffset>-663575</wp:posOffset>
                </wp:positionV>
                <wp:extent cx="6635750" cy="641350"/>
                <wp:effectExtent l="0" t="0" r="0" b="6350"/>
                <wp:wrapNone/>
                <wp:docPr id="2" name="Rectangle 2"/>
                <wp:cNvGraphicFramePr/>
                <a:graphic xmlns:a="http://schemas.openxmlformats.org/drawingml/2006/main">
                  <a:graphicData uri="http://schemas.microsoft.com/office/word/2010/wordprocessingShape">
                    <wps:wsp>
                      <wps:cNvSpPr/>
                      <wps:spPr>
                        <a:xfrm>
                          <a:off x="0" y="0"/>
                          <a:ext cx="6635750" cy="641350"/>
                        </a:xfrm>
                        <a:prstGeom prst="rect">
                          <a:avLst/>
                        </a:prstGeom>
                        <a:solidFill>
                          <a:srgbClr val="FFFFFF"/>
                        </a:solidFill>
                        <a:ln>
                          <a:noFill/>
                        </a:ln>
                      </wps:spPr>
                      <wps:txbx>
                        <w:txbxContent>
                          <w:p w14:paraId="79A46479" w14:textId="77777777" w:rsidR="0069362F" w:rsidRDefault="009762F2">
                            <w:pPr>
                              <w:textDirection w:val="btLr"/>
                              <w:rPr>
                                <w:rFonts w:ascii="Arial" w:eastAsia="Arial" w:hAnsi="Arial" w:cs="Arial"/>
                                <w:b/>
                                <w:sz w:val="36"/>
                              </w:rPr>
                            </w:pPr>
                            <w:r>
                              <w:rPr>
                                <w:rFonts w:ascii="Arial" w:eastAsia="Arial" w:hAnsi="Arial" w:cs="Arial"/>
                                <w:b/>
                                <w:sz w:val="36"/>
                              </w:rPr>
                              <w:t>Harrogate Cricket Cl</w:t>
                            </w:r>
                            <w:r w:rsidR="00BD1D22">
                              <w:rPr>
                                <w:rFonts w:ascii="Arial" w:eastAsia="Arial" w:hAnsi="Arial" w:cs="Arial"/>
                                <w:b/>
                                <w:sz w:val="36"/>
                              </w:rPr>
                              <w:t xml:space="preserve">ub </w:t>
                            </w:r>
                          </w:p>
                          <w:p w14:paraId="6FDFDF8E" w14:textId="72BAEFAC" w:rsidR="00AB140D" w:rsidRPr="008E3C5F" w:rsidRDefault="003C716E">
                            <w:pPr>
                              <w:textDirection w:val="btLr"/>
                              <w:rPr>
                                <w:rFonts w:ascii="Arial" w:eastAsia="Arial" w:hAnsi="Arial" w:cs="Arial"/>
                                <w:b/>
                                <w:sz w:val="36"/>
                              </w:rPr>
                            </w:pPr>
                            <w:r>
                              <w:rPr>
                                <w:rFonts w:ascii="Arial" w:eastAsia="Arial" w:hAnsi="Arial" w:cs="Arial"/>
                                <w:b/>
                                <w:sz w:val="36"/>
                              </w:rPr>
                              <w:t>‘What do I do if I have a concern’</w:t>
                            </w:r>
                            <w:r w:rsidR="00574512">
                              <w:rPr>
                                <w:rFonts w:ascii="Arial" w:eastAsia="Arial" w:hAnsi="Arial" w:cs="Arial"/>
                                <w:b/>
                                <w:sz w:val="36"/>
                              </w:rPr>
                              <w:t xml:space="preserve"> </w:t>
                            </w:r>
                            <w:r w:rsidR="00BD1D22">
                              <w:rPr>
                                <w:rFonts w:ascii="Arial" w:eastAsia="Arial" w:hAnsi="Arial" w:cs="Arial"/>
                                <w:b/>
                                <w:sz w:val="36"/>
                              </w:rPr>
                              <w:t>Policy</w:t>
                            </w:r>
                          </w:p>
                        </w:txbxContent>
                      </wps:txbx>
                      <wps:bodyPr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DFDF80" id="Rectangle 2" o:spid="_x0000_s1026" style="position:absolute;left:0;text-align:left;margin-left:-4.5pt;margin-top:-52.25pt;width:522.5pt;height:50.5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" o:allowincell="f" stroked="f">
                <v:textbox inset="1.2694mm,1.2694mm,1.2694mm,1.2694mm">
                  <w:txbxContent>
                    <w:p w14:paraId="79A46479" w14:textId="77777777" w:rsidR="0069362F" w:rsidRDefault="009762F2">
                      <w:pPr>
                        <w:textDirection w:val="btLr"/>
                        <w:rPr>
                          <w:rFonts w:ascii="Arial" w:eastAsia="Arial" w:hAnsi="Arial" w:cs="Arial"/>
                          <w:b/>
                          <w:sz w:val="36"/>
                        </w:rPr>
                      </w:pPr>
                      <w:r>
                        <w:rPr>
                          <w:rFonts w:ascii="Arial" w:eastAsia="Arial" w:hAnsi="Arial" w:cs="Arial"/>
                          <w:b/>
                          <w:sz w:val="36"/>
                        </w:rPr>
                        <w:t>Harrogate Cricket Cl</w:t>
                      </w:r>
                      <w:r w:rsidR="00BD1D22">
                        <w:rPr>
                          <w:rFonts w:ascii="Arial" w:eastAsia="Arial" w:hAnsi="Arial" w:cs="Arial"/>
                          <w:b/>
                          <w:sz w:val="36"/>
                        </w:rPr>
                        <w:t xml:space="preserve">ub </w:t>
                      </w:r>
                    </w:p>
                    <w:p w14:paraId="6FDFDF8E" w14:textId="72BAEFAC" w:rsidR="00AB140D" w:rsidRPr="008E3C5F" w:rsidRDefault="003C716E">
                      <w:pPr>
                        <w:textDirection w:val="btLr"/>
                        <w:rPr>
                          <w:rFonts w:ascii="Arial" w:eastAsia="Arial" w:hAnsi="Arial" w:cs="Arial"/>
                          <w:b/>
                          <w:sz w:val="36"/>
                        </w:rPr>
                      </w:pPr>
                      <w:r>
                        <w:rPr>
                          <w:rFonts w:ascii="Arial" w:eastAsia="Arial" w:hAnsi="Arial" w:cs="Arial"/>
                          <w:b/>
                          <w:sz w:val="36"/>
                        </w:rPr>
                        <w:t>‘What do I do if I have a concern’</w:t>
                      </w:r>
                      <w:r w:rsidR="00574512">
                        <w:rPr>
                          <w:rFonts w:ascii="Arial" w:eastAsia="Arial" w:hAnsi="Arial" w:cs="Arial"/>
                          <w:b/>
                          <w:sz w:val="36"/>
                        </w:rPr>
                        <w:t xml:space="preserve"> </w:t>
                      </w:r>
                      <w:r w:rsidR="00BD1D22">
                        <w:rPr>
                          <w:rFonts w:ascii="Arial" w:eastAsia="Arial" w:hAnsi="Arial" w:cs="Arial"/>
                          <w:b/>
                          <w:sz w:val="36"/>
                        </w:rPr>
                        <w:t>Policy</w:t>
                      </w:r>
                    </w:p>
                  </w:txbxContent>
                </v:textbox>
                <w10:wrap anchorx="margin"/>
              </v:rect>
            </w:pict>
          </mc:Fallback>
        </mc:AlternateContent>
      </w:r>
      <w:r w:rsidR="009762F2">
        <w:tab/>
      </w:r>
      <w:r w:rsidR="009762F2" w:rsidRPr="00915CE9">
        <w:rPr>
          <w:noProof/>
          <w:sz w:val="20"/>
          <w:szCs w:val="20"/>
        </w:rPr>
        <mc:AlternateContent>
          <mc:Choice Requires="wps">
            <w:drawing>
              <wp:anchor distT="0" distB="0" distL="0" distR="0" simplePos="0" relativeHeight="251659264" behindDoc="0" locked="0" layoutInCell="0" hidden="0" allowOverlap="1" wp14:anchorId="6FDFDF82" wp14:editId="6FDFDF83">
                <wp:simplePos x="0" y="0"/>
                <wp:positionH relativeFrom="margin">
                  <wp:posOffset>0</wp:posOffset>
                </wp:positionH>
                <wp:positionV relativeFrom="paragraph">
                  <wp:posOffset>88900</wp:posOffset>
                </wp:positionV>
                <wp:extent cx="61722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0F8B5BA4" id="_x0000_t32" coordsize="21600,21600" o:spt="32" o:oned="t" path="m,l21600,21600e" filled="f">
                <v:path arrowok="t" fillok="f" o:connecttype="none"/>
                <o:lock v:ext="edit" shapetype="t"/>
              </v:shapetype>
              <v:shape id="Straight Arrow Connector 3" o:spid="_x0000_s1026" type="#_x0000_t32" style="position:absolute;margin-left:0;margin-top:7pt;width:486pt;height:1pt;z-index:251659264;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" o:allowincell="f">
                <w10:wrap anchorx="margin"/>
              </v:shape>
            </w:pict>
          </mc:Fallback>
        </mc:AlternateContent>
      </w:r>
      <w:r w:rsidR="009762F2" w:rsidRPr="00915CE9">
        <w:rPr>
          <w:rFonts w:ascii="Arial" w:eastAsia="Arial" w:hAnsi="Arial" w:cs="Arial"/>
          <w:sz w:val="20"/>
          <w:szCs w:val="20"/>
        </w:rPr>
        <w:tab/>
      </w:r>
      <w:r w:rsidR="009762F2" w:rsidRPr="00915CE9">
        <w:rPr>
          <w:rFonts w:ascii="Arial" w:eastAsia="Arial" w:hAnsi="Arial" w:cs="Arial"/>
          <w:sz w:val="20"/>
          <w:szCs w:val="20"/>
        </w:rPr>
        <w:tab/>
      </w:r>
      <w:r w:rsidR="009762F2" w:rsidRPr="00915CE9">
        <w:rPr>
          <w:rFonts w:ascii="Arial" w:eastAsia="Arial" w:hAnsi="Arial" w:cs="Arial"/>
          <w:sz w:val="20"/>
          <w:szCs w:val="20"/>
        </w:rPr>
        <w:tab/>
      </w:r>
      <w:r w:rsidR="009762F2" w:rsidRPr="00915CE9">
        <w:rPr>
          <w:rFonts w:ascii="Arial" w:eastAsia="Arial" w:hAnsi="Arial" w:cs="Arial"/>
          <w:sz w:val="20"/>
          <w:szCs w:val="20"/>
        </w:rPr>
        <w:tab/>
      </w:r>
    </w:p>
    <w:p w14:paraId="34A9C7B1" w14:textId="7D0EFBCC" w:rsidR="004D2DBE" w:rsidRDefault="004D2DBE">
      <w:pPr>
        <w:jc w:val="both"/>
        <w:rPr>
          <w:rFonts w:ascii="Arial" w:eastAsia="Arial" w:hAnsi="Arial" w:cs="Arial"/>
          <w:sz w:val="20"/>
          <w:szCs w:val="20"/>
        </w:rPr>
      </w:pPr>
    </w:p>
    <w:p w14:paraId="2864AC05" w14:textId="24F581DB" w:rsidR="003C716E" w:rsidRPr="003C716E" w:rsidRDefault="006A1948" w:rsidP="006A1948">
      <w:pPr>
        <w:ind w:left="720" w:hanging="720"/>
        <w:jc w:val="both"/>
      </w:pPr>
      <w:r>
        <w:rPr>
          <w:rFonts w:ascii="Arial" w:eastAsia="Arial" w:hAnsi="Arial" w:cs="Arial"/>
          <w:b/>
        </w:rPr>
        <w:t>1</w:t>
      </w:r>
      <w:r>
        <w:rPr>
          <w:rFonts w:ascii="Arial" w:eastAsia="Arial" w:hAnsi="Arial" w:cs="Arial"/>
          <w:b/>
        </w:rPr>
        <w:tab/>
      </w:r>
      <w:r w:rsidR="003C716E" w:rsidRPr="003C716E">
        <w:rPr>
          <w:rFonts w:ascii="Arial" w:eastAsia="Arial" w:hAnsi="Arial" w:cs="Arial"/>
          <w:b/>
        </w:rPr>
        <w:t>Responding to, Recording and Reporting Concerns Which Might Arise Within or Outside the Club</w:t>
      </w:r>
      <w:r w:rsidR="003C716E" w:rsidRPr="003C716E">
        <w:rPr>
          <w:rFonts w:ascii="Arial" w:eastAsia="Arial" w:hAnsi="Arial" w:cs="Arial"/>
          <w:b/>
          <w:sz w:val="40"/>
          <w:szCs w:val="40"/>
        </w:rPr>
        <w:t xml:space="preserve"> </w:t>
      </w:r>
    </w:p>
    <w:p w14:paraId="4F135F63" w14:textId="77777777" w:rsidR="003C716E" w:rsidRPr="003C716E" w:rsidRDefault="003C716E" w:rsidP="003C716E">
      <w:pPr>
        <w:jc w:val="both"/>
      </w:pPr>
    </w:p>
    <w:tbl>
      <w:tblPr>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2"/>
      </w:tblGrid>
      <w:tr w:rsidR="003C716E" w:rsidRPr="003C716E" w14:paraId="56502634" w14:textId="77777777" w:rsidTr="00CB0079">
        <w:tc>
          <w:tcPr>
            <w:tcW w:w="10622" w:type="dxa"/>
            <w:tcMar>
              <w:top w:w="100" w:type="dxa"/>
              <w:left w:w="100" w:type="dxa"/>
              <w:bottom w:w="100" w:type="dxa"/>
              <w:right w:w="100" w:type="dxa"/>
            </w:tcMar>
          </w:tcPr>
          <w:p w14:paraId="353F3E92" w14:textId="77777777" w:rsidR="003C716E" w:rsidRPr="003C716E" w:rsidRDefault="003C716E" w:rsidP="003C716E">
            <w:pPr>
              <w:spacing w:line="276" w:lineRule="auto"/>
            </w:pPr>
            <w:r w:rsidRPr="003C716E">
              <w:rPr>
                <w:rFonts w:ascii="Arial" w:eastAsia="Arial" w:hAnsi="Arial" w:cs="Arial"/>
                <w:sz w:val="22"/>
                <w:szCs w:val="22"/>
              </w:rPr>
              <w:t>Across cricket, at all levels, there is a requirement to have clear and unambiguous procedures in place in respect of child protection, which provide step by step guidance on what action to take if there are concerns about a child’s safety or welfare. There are legal obligations for organisations known as ‘Regulated Activity Providers’ (RAPs) who directly employ, or deploy, paid staff or volunteers to work with children. The ECB is a RAP, as are County Boards, leagues and clubs, if they appoint people to roles that undertake Regulated Activity. This means they must comply with the law in this area. These RAPs, as employers, are legally required to refer to the Independent Safeguarding Authority (ISA), anyone they remove from Regulated Activity, where they have harmed or pose a risk of harm to a child, for example, as a result of an allegation being investigated. The ECB will carry out this referral on behalf of member clubs/leagues if the matter is referred to them, so clubs, leagues and Boards must use the ECB reporting mechanisms for all incidents and allegations.</w:t>
            </w:r>
          </w:p>
        </w:tc>
      </w:tr>
    </w:tbl>
    <w:p w14:paraId="4DB15975" w14:textId="5AA4E236" w:rsidR="003C716E" w:rsidRPr="003C716E" w:rsidRDefault="003C716E" w:rsidP="003C716E">
      <w:pPr>
        <w:jc w:val="both"/>
      </w:pPr>
      <w:r w:rsidRPr="003C716E">
        <w:rPr>
          <w:rFonts w:ascii="Arial" w:eastAsia="Arial" w:hAnsi="Arial" w:cs="Arial"/>
          <w:b/>
        </w:rPr>
        <w:tab/>
      </w:r>
      <w:r w:rsidRPr="003C716E">
        <w:rPr>
          <w:rFonts w:ascii="Arial" w:eastAsia="Arial" w:hAnsi="Arial" w:cs="Arial"/>
          <w:b/>
        </w:rPr>
        <w:tab/>
      </w:r>
    </w:p>
    <w:p w14:paraId="27C1BFD0"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b/>
        </w:rPr>
        <w:t xml:space="preserve">2 </w:t>
      </w:r>
      <w:r w:rsidRPr="003C716E">
        <w:rPr>
          <w:rFonts w:ascii="Arial" w:eastAsia="Arial" w:hAnsi="Arial" w:cs="Arial"/>
          <w:b/>
        </w:rPr>
        <w:tab/>
        <w:t>Introduction</w:t>
      </w:r>
    </w:p>
    <w:p w14:paraId="4EE84E07"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p>
    <w:p w14:paraId="4106369D"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sz w:val="22"/>
          <w:szCs w:val="22"/>
        </w:rPr>
        <w:t>The protection and support of children in cricket is of paramount importance to the ECB. The ECB has therefore developed a system which allows individuals to respond, record and report any concerns or issues they may have, relating to a child at their club or under their care.</w:t>
      </w:r>
    </w:p>
    <w:p w14:paraId="2669F73C"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A3E763D" w14:textId="77777777" w:rsidR="003C716E" w:rsidRPr="003C716E" w:rsidRDefault="003C716E" w:rsidP="006A1948">
      <w:pPr>
        <w:spacing w:line="276" w:lineRule="auto"/>
        <w:contextualSpacing/>
        <w:rPr>
          <w:rFonts w:ascii="Arial" w:eastAsia="Arial" w:hAnsi="Arial" w:cs="Arial"/>
          <w:sz w:val="22"/>
          <w:szCs w:val="22"/>
        </w:rPr>
      </w:pPr>
      <w:r w:rsidRPr="003C716E">
        <w:rPr>
          <w:rFonts w:ascii="Arial" w:eastAsia="Arial" w:hAnsi="Arial" w:cs="Arial"/>
          <w:sz w:val="22"/>
          <w:szCs w:val="22"/>
        </w:rPr>
        <w:t xml:space="preserve">Requires all clubs to take appropriate action where any suspected abuse, bullying or poor practice comes to light, in accordance with procedures defined and published by the ECB </w:t>
      </w:r>
    </w:p>
    <w:p w14:paraId="2796414B" w14:textId="196B407F" w:rsidR="003C716E" w:rsidRPr="003C716E" w:rsidRDefault="003C716E" w:rsidP="003C716E">
      <w:pPr>
        <w:spacing w:line="276" w:lineRule="auto"/>
      </w:pP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t xml:space="preserve"> </w:t>
      </w:r>
      <w:r w:rsidRPr="003C716E">
        <w:rPr>
          <w:rFonts w:ascii="Arial" w:eastAsia="Arial" w:hAnsi="Arial" w:cs="Arial"/>
          <w:b/>
        </w:rPr>
        <w:tab/>
        <w:t xml:space="preserve"> </w:t>
      </w:r>
      <w:r w:rsidRPr="003C716E">
        <w:rPr>
          <w:rFonts w:ascii="Arial" w:eastAsia="Arial" w:hAnsi="Arial" w:cs="Arial"/>
          <w:b/>
        </w:rPr>
        <w:tab/>
        <w:t xml:space="preserve"> </w:t>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p w14:paraId="4A53B3EF" w14:textId="77777777" w:rsidR="003C716E" w:rsidRPr="003C716E" w:rsidRDefault="003C716E" w:rsidP="003C716E">
      <w:pPr>
        <w:spacing w:line="276" w:lineRule="auto"/>
      </w:pPr>
      <w:r w:rsidRPr="003C716E">
        <w:rPr>
          <w:rFonts w:ascii="Arial" w:eastAsia="Arial" w:hAnsi="Arial" w:cs="Arial"/>
          <w:b/>
        </w:rPr>
        <w:t>3</w:t>
      </w:r>
      <w:r w:rsidRPr="003C716E">
        <w:rPr>
          <w:rFonts w:ascii="Arial" w:eastAsia="Arial" w:hAnsi="Arial" w:cs="Arial"/>
          <w:b/>
        </w:rPr>
        <w:tab/>
        <w:t>Reasons for taking appropriate action to report concerns</w:t>
      </w:r>
    </w:p>
    <w:p w14:paraId="082AC1ED" w14:textId="77777777" w:rsidR="003C716E" w:rsidRPr="003C716E" w:rsidRDefault="003C716E" w:rsidP="003C716E">
      <w:pPr>
        <w:spacing w:line="276" w:lineRule="auto"/>
      </w:pP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p w14:paraId="6B5E5C5D" w14:textId="77777777" w:rsidR="003C716E" w:rsidRPr="003C716E" w:rsidRDefault="003C716E" w:rsidP="003C716E">
      <w:pPr>
        <w:spacing w:line="276" w:lineRule="auto"/>
      </w:pPr>
      <w:r w:rsidRPr="003C716E">
        <w:rPr>
          <w:rFonts w:ascii="Arial" w:eastAsia="Arial" w:hAnsi="Arial" w:cs="Arial"/>
          <w:sz w:val="22"/>
          <w:szCs w:val="22"/>
        </w:rPr>
        <w:t>There may be a number of reasons an individual finds it necessary to report a concern. These include:</w:t>
      </w:r>
    </w:p>
    <w:p w14:paraId="1E0A4FA0"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C9D8013"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something a child has said</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1470F4E"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something you or someone else has seen</w:t>
      </w:r>
    </w:p>
    <w:p w14:paraId="6E22D1DD"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signs or suspicions of abuse</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8DA03C5"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allegations made against a member of staff or volunteer *BE AWARE - allegations are often made as 'complaints'. If you hear a complaint which raises concerns about a child or children, treat it initially as an allegation</w:t>
      </w:r>
    </w:p>
    <w:p w14:paraId="6ECF7966"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allegations made about a parent, carer or someone not working within the sport</w:t>
      </w:r>
    </w:p>
    <w:p w14:paraId="28714048"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bullying</w:t>
      </w:r>
    </w:p>
    <w:p w14:paraId="1BBBD84F"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a breach of code of conduct/poor practice</w:t>
      </w:r>
    </w:p>
    <w:p w14:paraId="1066137D"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Observation of inappropriate behaviour</w:t>
      </w:r>
    </w:p>
    <w:p w14:paraId="37064C25"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7A407F4" w14:textId="77777777" w:rsidR="003C716E" w:rsidRPr="003C716E" w:rsidRDefault="003C716E" w:rsidP="003C716E">
      <w:pPr>
        <w:spacing w:line="276" w:lineRule="auto"/>
      </w:pPr>
      <w:r w:rsidRPr="003C716E">
        <w:rPr>
          <w:rFonts w:ascii="Arial" w:eastAsia="Arial" w:hAnsi="Arial" w:cs="Arial"/>
          <w:sz w:val="22"/>
          <w:szCs w:val="22"/>
        </w:rPr>
        <w:t xml:space="preserve">This is not a definitive list. </w:t>
      </w:r>
    </w:p>
    <w:p w14:paraId="3AD1CD52"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1216DD8" w14:textId="77777777" w:rsidR="00CB0079" w:rsidRDefault="00CB0079" w:rsidP="003C716E">
      <w:pPr>
        <w:spacing w:line="276" w:lineRule="auto"/>
        <w:rPr>
          <w:rFonts w:ascii="Arial" w:eastAsia="Arial" w:hAnsi="Arial" w:cs="Arial"/>
          <w:sz w:val="22"/>
          <w:szCs w:val="22"/>
        </w:rPr>
      </w:pPr>
    </w:p>
    <w:p w14:paraId="21B37639" w14:textId="77777777" w:rsidR="00CB0079" w:rsidRDefault="00CB0079" w:rsidP="003C716E">
      <w:pPr>
        <w:spacing w:line="276" w:lineRule="auto"/>
        <w:rPr>
          <w:rFonts w:ascii="Arial" w:eastAsia="Arial" w:hAnsi="Arial" w:cs="Arial"/>
          <w:sz w:val="22"/>
          <w:szCs w:val="22"/>
        </w:rPr>
      </w:pPr>
    </w:p>
    <w:p w14:paraId="189776A5" w14:textId="77777777" w:rsidR="00CB0079" w:rsidRDefault="00CB0079" w:rsidP="003C716E">
      <w:pPr>
        <w:spacing w:line="276" w:lineRule="auto"/>
        <w:rPr>
          <w:rFonts w:ascii="Arial" w:eastAsia="Arial" w:hAnsi="Arial" w:cs="Arial"/>
          <w:sz w:val="22"/>
          <w:szCs w:val="22"/>
        </w:rPr>
      </w:pPr>
    </w:p>
    <w:p w14:paraId="1DBE86AD" w14:textId="7CCB26AB" w:rsidR="003C716E" w:rsidRPr="003C716E" w:rsidRDefault="003C716E" w:rsidP="003C716E">
      <w:pPr>
        <w:spacing w:line="276" w:lineRule="auto"/>
      </w:pPr>
      <w:r w:rsidRPr="003C716E">
        <w:rPr>
          <w:rFonts w:ascii="Arial" w:eastAsia="Arial" w:hAnsi="Arial" w:cs="Arial"/>
          <w:sz w:val="22"/>
          <w:szCs w:val="22"/>
        </w:rPr>
        <w:t>There are three steps involved in taking appropriate action. These are known as the three R’s. Each is essential.</w:t>
      </w:r>
    </w:p>
    <w:p w14:paraId="3141640E"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4A83252" w14:textId="77777777" w:rsidR="003C716E" w:rsidRPr="003C716E" w:rsidRDefault="003C716E" w:rsidP="003C716E">
      <w:pPr>
        <w:numPr>
          <w:ilvl w:val="0"/>
          <w:numId w:val="45"/>
        </w:numPr>
        <w:spacing w:line="276" w:lineRule="auto"/>
        <w:contextualSpacing/>
        <w:rPr>
          <w:rFonts w:ascii="Arial" w:eastAsia="Arial" w:hAnsi="Arial" w:cs="Arial"/>
          <w:sz w:val="22"/>
          <w:szCs w:val="22"/>
        </w:rPr>
      </w:pPr>
      <w:r w:rsidRPr="006A1948">
        <w:rPr>
          <w:rFonts w:ascii="Arial" w:eastAsia="Arial" w:hAnsi="Arial" w:cs="Arial"/>
          <w:b/>
          <w:sz w:val="22"/>
          <w:szCs w:val="22"/>
        </w:rPr>
        <w:t>R</w:t>
      </w:r>
      <w:r w:rsidRPr="003C716E">
        <w:rPr>
          <w:rFonts w:ascii="Arial" w:eastAsia="Arial" w:hAnsi="Arial" w:cs="Arial"/>
          <w:sz w:val="22"/>
          <w:szCs w:val="22"/>
        </w:rPr>
        <w:t>esponding to the disclosure/suspicion and/or allegation</w:t>
      </w:r>
    </w:p>
    <w:p w14:paraId="339F4756" w14:textId="77777777" w:rsidR="003C716E" w:rsidRPr="003C716E" w:rsidRDefault="003C716E" w:rsidP="003C716E">
      <w:pPr>
        <w:numPr>
          <w:ilvl w:val="0"/>
          <w:numId w:val="45"/>
        </w:numPr>
        <w:spacing w:line="276" w:lineRule="auto"/>
        <w:contextualSpacing/>
        <w:rPr>
          <w:rFonts w:ascii="Arial" w:eastAsia="Arial" w:hAnsi="Arial" w:cs="Arial"/>
          <w:sz w:val="22"/>
          <w:szCs w:val="22"/>
        </w:rPr>
      </w:pPr>
      <w:r w:rsidRPr="006A1948">
        <w:rPr>
          <w:rFonts w:ascii="Arial" w:eastAsia="Arial" w:hAnsi="Arial" w:cs="Arial"/>
          <w:b/>
          <w:sz w:val="22"/>
          <w:szCs w:val="22"/>
        </w:rPr>
        <w:t>R</w:t>
      </w:r>
      <w:r w:rsidRPr="003C716E">
        <w:rPr>
          <w:rFonts w:ascii="Arial" w:eastAsia="Arial" w:hAnsi="Arial" w:cs="Arial"/>
          <w:sz w:val="22"/>
          <w:szCs w:val="22"/>
        </w:rPr>
        <w:t>ecording the relevant information</w:t>
      </w:r>
    </w:p>
    <w:p w14:paraId="00807607" w14:textId="77777777" w:rsidR="003C716E" w:rsidRPr="003C716E" w:rsidRDefault="003C716E" w:rsidP="003C716E">
      <w:pPr>
        <w:numPr>
          <w:ilvl w:val="0"/>
          <w:numId w:val="45"/>
        </w:numPr>
        <w:spacing w:line="276" w:lineRule="auto"/>
        <w:contextualSpacing/>
        <w:rPr>
          <w:rFonts w:ascii="Arial" w:eastAsia="Arial" w:hAnsi="Arial" w:cs="Arial"/>
          <w:sz w:val="22"/>
          <w:szCs w:val="22"/>
        </w:rPr>
      </w:pPr>
      <w:r w:rsidRPr="006A1948">
        <w:rPr>
          <w:rFonts w:ascii="Arial" w:eastAsia="Arial" w:hAnsi="Arial" w:cs="Arial"/>
          <w:b/>
          <w:sz w:val="22"/>
          <w:szCs w:val="22"/>
        </w:rPr>
        <w:t>R</w:t>
      </w:r>
      <w:r w:rsidRPr="003C716E">
        <w:rPr>
          <w:rFonts w:ascii="Arial" w:eastAsia="Arial" w:hAnsi="Arial" w:cs="Arial"/>
          <w:sz w:val="22"/>
          <w:szCs w:val="22"/>
        </w:rPr>
        <w:t>eporting the relevant information</w:t>
      </w:r>
    </w:p>
    <w:p w14:paraId="5B3C9E78" w14:textId="002B1550" w:rsidR="003C716E" w:rsidRPr="003C716E" w:rsidRDefault="003C716E" w:rsidP="006A1948">
      <w:pPr>
        <w:spacing w:line="276" w:lineRule="auto"/>
        <w:contextualSpacing/>
        <w:rPr>
          <w:rFonts w:ascii="Arial" w:eastAsia="Arial" w:hAnsi="Arial" w:cs="Arial"/>
          <w:sz w:val="22"/>
          <w:szCs w:val="22"/>
        </w:rPr>
      </w:pPr>
      <w:r w:rsidRPr="003C716E">
        <w:rPr>
          <w:rFonts w:ascii="Arial" w:eastAsia="Arial" w:hAnsi="Arial" w:cs="Arial"/>
          <w:sz w:val="22"/>
          <w:szCs w:val="22"/>
        </w:rPr>
        <w:t>Each of these steps is covered in more detail below:</w:t>
      </w:r>
    </w:p>
    <w:p w14:paraId="4D77D69B" w14:textId="438EC7D3"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tbl>
      <w:tblPr>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3C716E" w:rsidRPr="003C716E" w14:paraId="333046FE" w14:textId="77777777" w:rsidTr="009D0C1F">
        <w:tc>
          <w:tcPr>
            <w:tcW w:w="10763" w:type="dxa"/>
            <w:tcMar>
              <w:top w:w="100" w:type="dxa"/>
              <w:left w:w="100" w:type="dxa"/>
              <w:bottom w:w="100" w:type="dxa"/>
              <w:right w:w="100" w:type="dxa"/>
            </w:tcMar>
          </w:tcPr>
          <w:p w14:paraId="0970E722" w14:textId="77777777" w:rsidR="003C716E" w:rsidRPr="006A1948" w:rsidRDefault="003C716E" w:rsidP="003C716E">
            <w:pPr>
              <w:spacing w:line="276" w:lineRule="auto"/>
              <w:rPr>
                <w:b/>
              </w:rPr>
            </w:pPr>
            <w:r w:rsidRPr="006A1948">
              <w:rPr>
                <w:rFonts w:ascii="Arial" w:eastAsia="Arial" w:hAnsi="Arial" w:cs="Arial"/>
                <w:b/>
                <w:sz w:val="22"/>
                <w:szCs w:val="22"/>
              </w:rPr>
              <w:t>Throughout the entire process confidentiality is critical</w:t>
            </w:r>
          </w:p>
          <w:p w14:paraId="4B5FA944"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FED6C19" w14:textId="77777777" w:rsidR="003C716E" w:rsidRPr="003C716E" w:rsidRDefault="003C716E" w:rsidP="003C716E">
            <w:pPr>
              <w:spacing w:line="276" w:lineRule="auto"/>
            </w:pPr>
            <w:r w:rsidRPr="003C716E">
              <w:rPr>
                <w:rFonts w:ascii="Arial" w:eastAsia="Arial" w:hAnsi="Arial" w:cs="Arial"/>
                <w:sz w:val="22"/>
                <w:szCs w:val="22"/>
              </w:rPr>
              <w:t>The legal principle that the ‘welfare of the child is paramount’ means that considerations, which might apply to other situations within the organisation, should not be allowed to over-ride the right of children to be protected from harm.</w:t>
            </w:r>
          </w:p>
          <w:p w14:paraId="4258BF1E"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61A8B90A" w14:textId="77777777" w:rsidR="003C716E" w:rsidRPr="006A1948" w:rsidRDefault="003C716E" w:rsidP="003C716E">
            <w:pPr>
              <w:spacing w:line="276" w:lineRule="auto"/>
              <w:rPr>
                <w:color w:val="0070C0"/>
              </w:rPr>
            </w:pPr>
            <w:r w:rsidRPr="006A1948">
              <w:rPr>
                <w:rFonts w:ascii="Arial" w:eastAsia="Arial" w:hAnsi="Arial" w:cs="Arial"/>
                <w:color w:val="0070C0"/>
                <w:sz w:val="22"/>
                <w:szCs w:val="22"/>
              </w:rPr>
              <w:t>Every effort must be made to ensure confidentiality is maintained when an allegation has been made and is being investigated.</w:t>
            </w:r>
          </w:p>
          <w:p w14:paraId="20CF97FD"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57069934" w14:textId="77777777" w:rsidR="003C716E" w:rsidRPr="003C716E" w:rsidRDefault="003C716E" w:rsidP="003C716E">
            <w:pPr>
              <w:spacing w:line="276" w:lineRule="auto"/>
            </w:pPr>
            <w:r w:rsidRPr="003C716E">
              <w:rPr>
                <w:rFonts w:ascii="Arial" w:eastAsia="Arial" w:hAnsi="Arial" w:cs="Arial"/>
                <w:sz w:val="22"/>
                <w:szCs w:val="22"/>
              </w:rPr>
              <w:t xml:space="preserve">The procedures require that only those that need to know are told. This means only those individuals stated within the reporting structure and no-one else, unless directed by statutory agencies or the ECB Safeguarding Team. </w:t>
            </w:r>
          </w:p>
        </w:tc>
      </w:tr>
    </w:tbl>
    <w:p w14:paraId="5E2055B7" w14:textId="77777777" w:rsidR="003C716E" w:rsidRPr="003C716E" w:rsidRDefault="003C716E" w:rsidP="003C716E">
      <w:pPr>
        <w:spacing w:line="276" w:lineRule="auto"/>
      </w:pP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9852659" w14:textId="564FF7A0" w:rsidR="003C716E" w:rsidRPr="003C716E" w:rsidRDefault="006A1948" w:rsidP="009D0C1F">
      <w:pPr>
        <w:spacing w:line="276" w:lineRule="auto"/>
        <w:ind w:left="720" w:hanging="720"/>
      </w:pPr>
      <w:r>
        <w:rPr>
          <w:rFonts w:ascii="Arial" w:eastAsia="Arial" w:hAnsi="Arial" w:cs="Arial"/>
          <w:b/>
        </w:rPr>
        <w:t>4</w:t>
      </w:r>
      <w:r>
        <w:rPr>
          <w:rFonts w:ascii="Arial" w:eastAsia="Arial" w:hAnsi="Arial" w:cs="Arial"/>
          <w:b/>
        </w:rPr>
        <w:tab/>
        <w:t>Step One - R</w:t>
      </w:r>
      <w:r w:rsidR="003C716E" w:rsidRPr="003C716E">
        <w:rPr>
          <w:rFonts w:ascii="Arial" w:eastAsia="Arial" w:hAnsi="Arial" w:cs="Arial"/>
          <w:b/>
        </w:rPr>
        <w:t>esponding to disclosure, suspicions and/or allegations must always:</w:t>
      </w:r>
    </w:p>
    <w:p w14:paraId="241CE825"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40295AF"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Stay calm; do not show disgust or disbelief</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7234FD90"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Ensure the child is safe and feels safe</w:t>
      </w:r>
    </w:p>
    <w:p w14:paraId="75F076D8"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Listen carefully to what is said</w:t>
      </w:r>
    </w:p>
    <w:p w14:paraId="250C2E49"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Ask questions only where they are really necessary to clarify what you are being told. (Always avoid asking leading questions)</w:t>
      </w:r>
    </w:p>
    <w:p w14:paraId="5F587D0F"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Keep an open mind – do not make assumptions or judgments, show disgust or disbelief</w:t>
      </w:r>
    </w:p>
    <w:p w14:paraId="60C2A0C8"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Take the concern seriously</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259F0DEC"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Reassure the child and stress that they are not to blame</w:t>
      </w:r>
      <w:r w:rsidRPr="0098476C">
        <w:rPr>
          <w:rFonts w:ascii="Arial" w:eastAsia="Arial" w:hAnsi="Arial" w:cs="Arial"/>
          <w:sz w:val="22"/>
          <w:szCs w:val="22"/>
        </w:rPr>
        <w:tab/>
      </w:r>
      <w:r w:rsidRPr="0098476C">
        <w:rPr>
          <w:rFonts w:ascii="Arial" w:eastAsia="Arial" w:hAnsi="Arial" w:cs="Arial"/>
          <w:sz w:val="22"/>
          <w:szCs w:val="22"/>
        </w:rPr>
        <w:tab/>
      </w:r>
    </w:p>
    <w:p w14:paraId="61E5D479"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 xml:space="preserve">Be honest and explain you will have to tell someone else to help with the situation. (Do not agree to keep secrets between you and the child) </w:t>
      </w:r>
    </w:p>
    <w:p w14:paraId="49151992"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Maintain confidentiality – only tell others if it will help protect the child</w:t>
      </w:r>
    </w:p>
    <w:p w14:paraId="4982DA4B" w14:textId="779D502C" w:rsidR="003C716E" w:rsidRPr="0098476C" w:rsidRDefault="003C716E" w:rsidP="0098476C">
      <w:pPr>
        <w:pStyle w:val="ListParagraph"/>
        <w:numPr>
          <w:ilvl w:val="0"/>
          <w:numId w:val="46"/>
        </w:numPr>
        <w:spacing w:line="276" w:lineRule="auto"/>
        <w:rPr>
          <w:rFonts w:ascii="Arial" w:eastAsia="Arial" w:hAnsi="Arial" w:cs="Arial"/>
          <w:b/>
        </w:rPr>
      </w:pPr>
      <w:r w:rsidRPr="0098476C">
        <w:rPr>
          <w:rFonts w:ascii="Arial" w:eastAsia="Arial" w:hAnsi="Arial" w:cs="Arial"/>
          <w:sz w:val="22"/>
          <w:szCs w:val="22"/>
        </w:rPr>
        <w:t>Al</w:t>
      </w:r>
      <w:r w:rsidR="0098476C">
        <w:rPr>
          <w:rFonts w:ascii="Arial" w:eastAsia="Arial" w:hAnsi="Arial" w:cs="Arial"/>
          <w:sz w:val="22"/>
          <w:szCs w:val="22"/>
        </w:rPr>
        <w:t>ways consult someone else (club</w:t>
      </w:r>
      <w:r w:rsidRPr="0098476C">
        <w:rPr>
          <w:rFonts w:ascii="Arial" w:eastAsia="Arial" w:hAnsi="Arial" w:cs="Arial"/>
          <w:sz w:val="22"/>
          <w:szCs w:val="22"/>
        </w:rPr>
        <w:t xml:space="preserve"> </w:t>
      </w:r>
      <w:r w:rsidR="00FE5102">
        <w:rPr>
          <w:rFonts w:ascii="Arial" w:eastAsia="Arial" w:hAnsi="Arial" w:cs="Arial"/>
          <w:sz w:val="22"/>
          <w:szCs w:val="22"/>
        </w:rPr>
        <w:t xml:space="preserve">safeguarding </w:t>
      </w:r>
      <w:r w:rsidRPr="0098476C">
        <w:rPr>
          <w:rFonts w:ascii="Arial" w:eastAsia="Arial" w:hAnsi="Arial" w:cs="Arial"/>
          <w:sz w:val="22"/>
          <w:szCs w:val="22"/>
        </w:rPr>
        <w:t xml:space="preserve">officer) so you can begin to protect the child and gain support for yourself </w:t>
      </w:r>
      <w:r w:rsidRPr="0098476C">
        <w:rPr>
          <w:rFonts w:ascii="Arial" w:eastAsia="Arial" w:hAnsi="Arial" w:cs="Arial"/>
          <w:b/>
        </w:rPr>
        <w:tab/>
      </w:r>
    </w:p>
    <w:p w14:paraId="3BFD4A6F" w14:textId="77777777" w:rsidR="003C716E" w:rsidRPr="003C716E" w:rsidRDefault="003C716E" w:rsidP="003C716E">
      <w:pPr>
        <w:spacing w:line="276" w:lineRule="auto"/>
      </w:pPr>
    </w:p>
    <w:p w14:paraId="7F1D6055" w14:textId="77777777" w:rsidR="003C716E" w:rsidRPr="003C716E" w:rsidRDefault="003C716E" w:rsidP="003C716E">
      <w:pPr>
        <w:spacing w:line="276" w:lineRule="auto"/>
      </w:pPr>
      <w:r w:rsidRPr="003C716E">
        <w:rPr>
          <w:rFonts w:ascii="Arial" w:eastAsia="Arial" w:hAnsi="Arial" w:cs="Arial"/>
          <w:i/>
          <w:sz w:val="22"/>
          <w:szCs w:val="22"/>
        </w:rPr>
        <w:t>Never:</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5059F2E" w14:textId="77777777" w:rsidR="003C716E" w:rsidRPr="003C716E" w:rsidRDefault="003C716E" w:rsidP="003C716E">
      <w:pPr>
        <w:numPr>
          <w:ilvl w:val="0"/>
          <w:numId w:val="37"/>
        </w:numPr>
        <w:spacing w:line="276" w:lineRule="auto"/>
        <w:ind w:hanging="360"/>
        <w:contextualSpacing/>
        <w:rPr>
          <w:rFonts w:ascii="Arial" w:eastAsia="Arial" w:hAnsi="Arial" w:cs="Arial"/>
          <w:i/>
          <w:sz w:val="22"/>
          <w:szCs w:val="22"/>
        </w:rPr>
      </w:pPr>
      <w:r w:rsidRPr="003C716E">
        <w:rPr>
          <w:rFonts w:ascii="Arial" w:eastAsia="Arial" w:hAnsi="Arial" w:cs="Arial"/>
          <w:i/>
          <w:sz w:val="22"/>
          <w:szCs w:val="22"/>
        </w:rPr>
        <w:t>Approach any alleged abuser to discuss the concern</w:t>
      </w:r>
    </w:p>
    <w:p w14:paraId="63B87CC1" w14:textId="77777777" w:rsidR="003C716E" w:rsidRPr="003C716E" w:rsidRDefault="003C716E" w:rsidP="003C716E">
      <w:pPr>
        <w:numPr>
          <w:ilvl w:val="0"/>
          <w:numId w:val="37"/>
        </w:numPr>
        <w:spacing w:line="276" w:lineRule="auto"/>
        <w:ind w:hanging="360"/>
        <w:contextualSpacing/>
        <w:rPr>
          <w:rFonts w:ascii="Arial" w:eastAsia="Arial" w:hAnsi="Arial" w:cs="Arial"/>
          <w:i/>
          <w:sz w:val="22"/>
          <w:szCs w:val="22"/>
        </w:rPr>
      </w:pPr>
      <w:r w:rsidRPr="003C716E">
        <w:rPr>
          <w:rFonts w:ascii="Arial" w:eastAsia="Arial" w:hAnsi="Arial" w:cs="Arial"/>
          <w:i/>
          <w:sz w:val="22"/>
          <w:szCs w:val="22"/>
        </w:rPr>
        <w:t>Rush into actions that may be inappropriate</w:t>
      </w:r>
    </w:p>
    <w:p w14:paraId="3796D82C" w14:textId="77777777" w:rsidR="003C716E" w:rsidRPr="003C716E" w:rsidRDefault="003C716E" w:rsidP="003C716E">
      <w:pPr>
        <w:numPr>
          <w:ilvl w:val="0"/>
          <w:numId w:val="37"/>
        </w:numPr>
        <w:spacing w:line="276" w:lineRule="auto"/>
        <w:ind w:hanging="360"/>
        <w:contextualSpacing/>
        <w:rPr>
          <w:rFonts w:ascii="Arial" w:eastAsia="Arial" w:hAnsi="Arial" w:cs="Arial"/>
          <w:i/>
          <w:sz w:val="22"/>
          <w:szCs w:val="22"/>
        </w:rPr>
      </w:pPr>
      <w:r w:rsidRPr="003C716E">
        <w:rPr>
          <w:rFonts w:ascii="Arial" w:eastAsia="Arial" w:hAnsi="Arial" w:cs="Arial"/>
          <w:i/>
          <w:sz w:val="22"/>
          <w:szCs w:val="22"/>
        </w:rPr>
        <w:lastRenderedPageBreak/>
        <w:t>Make promises you cannot keep</w:t>
      </w:r>
      <w:r w:rsidRPr="003C716E">
        <w:rPr>
          <w:rFonts w:ascii="Arial" w:eastAsia="Arial" w:hAnsi="Arial" w:cs="Arial"/>
          <w:i/>
          <w:sz w:val="22"/>
          <w:szCs w:val="22"/>
        </w:rPr>
        <w:tab/>
      </w:r>
      <w:r w:rsidRPr="003C716E">
        <w:rPr>
          <w:rFonts w:ascii="Arial" w:eastAsia="Arial" w:hAnsi="Arial" w:cs="Arial"/>
          <w:i/>
          <w:sz w:val="22"/>
          <w:szCs w:val="22"/>
        </w:rPr>
        <w:tab/>
      </w:r>
      <w:r w:rsidRPr="003C716E">
        <w:rPr>
          <w:rFonts w:ascii="Arial" w:eastAsia="Arial" w:hAnsi="Arial" w:cs="Arial"/>
          <w:i/>
          <w:sz w:val="22"/>
          <w:szCs w:val="22"/>
        </w:rPr>
        <w:tab/>
      </w:r>
      <w:r w:rsidRPr="003C716E">
        <w:rPr>
          <w:rFonts w:ascii="Arial" w:eastAsia="Arial" w:hAnsi="Arial" w:cs="Arial"/>
          <w:i/>
          <w:sz w:val="22"/>
          <w:szCs w:val="22"/>
        </w:rPr>
        <w:tab/>
      </w:r>
      <w:r w:rsidRPr="003C716E">
        <w:rPr>
          <w:rFonts w:ascii="Arial" w:eastAsia="Arial" w:hAnsi="Arial" w:cs="Arial"/>
          <w:i/>
          <w:sz w:val="22"/>
          <w:szCs w:val="22"/>
        </w:rPr>
        <w:tab/>
      </w:r>
    </w:p>
    <w:p w14:paraId="30EFE494" w14:textId="54DB8AEB" w:rsidR="003C716E" w:rsidRDefault="003C716E" w:rsidP="003C716E">
      <w:pPr>
        <w:numPr>
          <w:ilvl w:val="0"/>
          <w:numId w:val="37"/>
        </w:numPr>
        <w:spacing w:line="276" w:lineRule="auto"/>
        <w:ind w:hanging="360"/>
        <w:contextualSpacing/>
        <w:rPr>
          <w:rFonts w:ascii="Arial" w:eastAsia="Arial" w:hAnsi="Arial" w:cs="Arial"/>
          <w:i/>
          <w:sz w:val="22"/>
          <w:szCs w:val="22"/>
        </w:rPr>
      </w:pPr>
      <w:r w:rsidRPr="003C716E">
        <w:rPr>
          <w:rFonts w:ascii="Arial" w:eastAsia="Arial" w:hAnsi="Arial" w:cs="Arial"/>
          <w:i/>
          <w:sz w:val="22"/>
          <w:szCs w:val="22"/>
        </w:rPr>
        <w:t xml:space="preserve">Take sole responsibility. Always consult someone else (the person in charge or the designated officer) so you can begin to protect the child and gain support for yourself </w:t>
      </w:r>
    </w:p>
    <w:p w14:paraId="056D3264" w14:textId="4932D1B6" w:rsidR="006A1948" w:rsidRDefault="006A1948" w:rsidP="006A1948">
      <w:pPr>
        <w:spacing w:line="276" w:lineRule="auto"/>
        <w:contextualSpacing/>
        <w:rPr>
          <w:rFonts w:ascii="Arial" w:eastAsia="Arial" w:hAnsi="Arial" w:cs="Arial"/>
          <w:i/>
          <w:sz w:val="22"/>
          <w:szCs w:val="22"/>
        </w:rPr>
      </w:pPr>
    </w:p>
    <w:p w14:paraId="3DA4137A" w14:textId="77777777" w:rsidR="006A1948" w:rsidRPr="003C716E" w:rsidRDefault="006A1948" w:rsidP="006A1948">
      <w:pPr>
        <w:spacing w:line="276" w:lineRule="auto"/>
        <w:contextualSpacing/>
        <w:rPr>
          <w:rFonts w:ascii="Arial" w:eastAsia="Arial" w:hAnsi="Arial" w:cs="Arial"/>
          <w:i/>
          <w:sz w:val="22"/>
          <w:szCs w:val="22"/>
        </w:rPr>
      </w:pPr>
    </w:p>
    <w:p w14:paraId="7E20DE60" w14:textId="77777777" w:rsidR="003C716E" w:rsidRPr="003C716E" w:rsidRDefault="003C716E" w:rsidP="003C716E">
      <w:pPr>
        <w:spacing w:line="276" w:lineRule="auto"/>
      </w:pPr>
    </w:p>
    <w:p w14:paraId="4DFFF632" w14:textId="77777777" w:rsidR="003C716E" w:rsidRPr="003C716E" w:rsidRDefault="003C716E" w:rsidP="003C716E">
      <w:pPr>
        <w:spacing w:line="276" w:lineRule="auto"/>
      </w:pPr>
      <w:r w:rsidRPr="003C716E">
        <w:rPr>
          <w:rFonts w:ascii="Arial" w:eastAsia="Arial" w:hAnsi="Arial" w:cs="Arial"/>
          <w:b/>
        </w:rPr>
        <w:t>5</w:t>
      </w:r>
      <w:r w:rsidRPr="003C716E">
        <w:rPr>
          <w:rFonts w:ascii="Arial" w:eastAsia="Arial" w:hAnsi="Arial" w:cs="Arial"/>
          <w:b/>
        </w:rPr>
        <w:tab/>
        <w:t>Step Two -  Recording the incident</w:t>
      </w:r>
    </w:p>
    <w:p w14:paraId="6F94B69A" w14:textId="77777777" w:rsidR="003C716E" w:rsidRPr="003C716E" w:rsidRDefault="003C716E" w:rsidP="003C716E">
      <w:pPr>
        <w:spacing w:line="276" w:lineRule="auto"/>
      </w:pP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p w14:paraId="372E1500" w14:textId="74CD52ED" w:rsidR="003C716E" w:rsidRPr="003C716E" w:rsidRDefault="003C716E" w:rsidP="003C716E">
      <w:pPr>
        <w:numPr>
          <w:ilvl w:val="0"/>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Information passed to the ECB, children’s social care, police and/or the LADO (Local Authority Designated Officer) must be as helpful as possible, which is why it is important to make a detailed record at the time of the disclosure/concern. The ECB Incident Reporting Form should be used wherever possible.</w:t>
      </w:r>
      <w:r w:rsidR="00880E45">
        <w:rPr>
          <w:rFonts w:ascii="Arial" w:eastAsia="Arial" w:hAnsi="Arial" w:cs="Arial"/>
          <w:sz w:val="22"/>
          <w:szCs w:val="22"/>
        </w:rPr>
        <w:t xml:space="preserve"> </w:t>
      </w:r>
      <w:hyperlink r:id="rId7" w:history="1">
        <w:r w:rsidR="00880E45" w:rsidRPr="00880E45">
          <w:rPr>
            <w:rStyle w:val="Hyperlink"/>
            <w:rFonts w:ascii="Arial" w:eastAsia="Arial" w:hAnsi="Arial" w:cs="Arial"/>
            <w:sz w:val="22"/>
            <w:szCs w:val="22"/>
          </w:rPr>
          <w:t>Reporting form</w:t>
        </w:r>
      </w:hyperlink>
    </w:p>
    <w:p w14:paraId="7DE87FEE" w14:textId="77777777" w:rsidR="003C716E" w:rsidRPr="003C716E" w:rsidRDefault="003C716E" w:rsidP="003C716E">
      <w:pPr>
        <w:numPr>
          <w:ilvl w:val="0"/>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5B80D2FB" w14:textId="77777777" w:rsidR="003C716E" w:rsidRPr="003C716E" w:rsidRDefault="003C716E" w:rsidP="003C716E">
      <w:pPr>
        <w:numPr>
          <w:ilvl w:val="0"/>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Information recorded must include the following:</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82ADB65"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Details of the child including full name, age/date of birth, address and gender</w:t>
      </w:r>
    </w:p>
    <w:p w14:paraId="1F2FA755"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Details of the parent or guardian and whether they have been informed or not</w:t>
      </w:r>
    </w:p>
    <w:p w14:paraId="02332241"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Details of the facts of the allegation or observations</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EB5B7D4"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Details of the person alleged to have caused the incident/injury including the name, address and date of birth or their approximate age</w:t>
      </w:r>
    </w:p>
    <w:p w14:paraId="1C5A4445"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A description of any visible bruising or other injuries</w:t>
      </w:r>
    </w:p>
    <w:p w14:paraId="4DF9C609"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The child’s account, if it can be given, of what happened and how</w:t>
      </w:r>
    </w:p>
    <w:p w14:paraId="022F1F3D"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Witnesses to the incident(s)</w:t>
      </w:r>
    </w:p>
    <w:p w14:paraId="64CE2413"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Any times, dates or other relevant information</w:t>
      </w:r>
    </w:p>
    <w:p w14:paraId="534AE098"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A clear distinction between what is (known to be) fact, opinion or hearsay</w:t>
      </w:r>
    </w:p>
    <w:p w14:paraId="7A970314"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 xml:space="preserve">A signature, date and time on the report </w:t>
      </w:r>
    </w:p>
    <w:p w14:paraId="0E5E0AA2" w14:textId="77777777" w:rsidR="003C716E" w:rsidRPr="003C716E" w:rsidRDefault="003C716E" w:rsidP="003C716E">
      <w:pPr>
        <w:spacing w:line="276" w:lineRule="auto"/>
      </w:pPr>
    </w:p>
    <w:p w14:paraId="48CA9FC6" w14:textId="77777777" w:rsidR="003C716E" w:rsidRPr="003C716E" w:rsidRDefault="003C716E" w:rsidP="003C716E">
      <w:pPr>
        <w:spacing w:line="276" w:lineRule="auto"/>
      </w:pPr>
      <w:r w:rsidRPr="003C716E">
        <w:rPr>
          <w:rFonts w:ascii="Arial" w:eastAsia="Arial" w:hAnsi="Arial" w:cs="Arial"/>
          <w:b/>
        </w:rPr>
        <w:t xml:space="preserve">5 </w:t>
      </w:r>
      <w:r w:rsidRPr="003C716E">
        <w:rPr>
          <w:rFonts w:ascii="Arial" w:eastAsia="Arial" w:hAnsi="Arial" w:cs="Arial"/>
          <w:b/>
        </w:rPr>
        <w:tab/>
        <w:t>Step Three - Reporting</w:t>
      </w:r>
    </w:p>
    <w:p w14:paraId="20604E3E" w14:textId="77777777" w:rsidR="003C716E" w:rsidRPr="003C716E" w:rsidRDefault="003C716E" w:rsidP="003C716E">
      <w:pPr>
        <w:spacing w:line="276" w:lineRule="auto"/>
      </w:pPr>
    </w:p>
    <w:tbl>
      <w:tblPr>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3C716E" w:rsidRPr="003C716E" w14:paraId="580A6E40" w14:textId="77777777" w:rsidTr="0098476C">
        <w:tc>
          <w:tcPr>
            <w:tcW w:w="10763" w:type="dxa"/>
            <w:tcMar>
              <w:top w:w="100" w:type="dxa"/>
              <w:left w:w="100" w:type="dxa"/>
              <w:bottom w:w="100" w:type="dxa"/>
              <w:right w:w="100" w:type="dxa"/>
            </w:tcMar>
          </w:tcPr>
          <w:p w14:paraId="6D365291" w14:textId="1B312B79" w:rsidR="003C716E" w:rsidRPr="003C716E" w:rsidRDefault="003C716E" w:rsidP="0098476C">
            <w:pPr>
              <w:widowControl w:val="0"/>
            </w:pPr>
            <w:r w:rsidRPr="003C716E">
              <w:rPr>
                <w:rFonts w:ascii="Arial" w:eastAsia="Arial" w:hAnsi="Arial" w:cs="Arial"/>
                <w:b/>
              </w:rPr>
              <w:t>Please remember this key point when reading this section:</w:t>
            </w:r>
            <w:r w:rsidR="0098476C">
              <w:rPr>
                <w:rFonts w:ascii="Arial" w:eastAsia="Arial" w:hAnsi="Arial" w:cs="Arial"/>
                <w:b/>
              </w:rPr>
              <w:t xml:space="preserve"> </w:t>
            </w:r>
            <w:r w:rsidRPr="003C716E">
              <w:rPr>
                <w:rFonts w:ascii="Arial" w:eastAsia="Arial" w:hAnsi="Arial" w:cs="Arial"/>
                <w:b/>
              </w:rPr>
              <w:t xml:space="preserve">It is everyone’s duty to report suspected cases of abuse or concern to protect children. It is for the professionals to decide if abuse or neglect has taken place. </w:t>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tc>
      </w:tr>
    </w:tbl>
    <w:p w14:paraId="289A1EEE" w14:textId="0ADBCF96"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BA1667B" w14:textId="77777777" w:rsidR="003C716E" w:rsidRPr="003C716E" w:rsidRDefault="003C716E" w:rsidP="003C716E">
      <w:pPr>
        <w:spacing w:line="276" w:lineRule="auto"/>
        <w:rPr>
          <w:sz w:val="22"/>
          <w:szCs w:val="22"/>
        </w:rPr>
      </w:pPr>
      <w:r w:rsidRPr="003C716E">
        <w:rPr>
          <w:rFonts w:ascii="Arial" w:eastAsia="Arial" w:hAnsi="Arial" w:cs="Arial"/>
          <w:sz w:val="22"/>
          <w:szCs w:val="22"/>
        </w:rPr>
        <w:t>The principle strand of the “Safe Hands” safeguarding policy is the provision of an appropriate mechanism to provide correct, and comprehensive, reporting procedures for concerns. The ECB has a reporting framework which operates on three levels.</w:t>
      </w:r>
    </w:p>
    <w:p w14:paraId="39E5443E"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B77C3E9" w14:textId="77777777" w:rsidR="003C716E" w:rsidRPr="003C716E" w:rsidRDefault="003C716E" w:rsidP="003C716E">
      <w:pPr>
        <w:spacing w:line="276" w:lineRule="auto"/>
        <w:rPr>
          <w:sz w:val="22"/>
          <w:szCs w:val="22"/>
        </w:rPr>
      </w:pPr>
      <w:r w:rsidRPr="003C716E">
        <w:rPr>
          <w:rFonts w:ascii="Arial" w:eastAsia="Arial" w:hAnsi="Arial" w:cs="Arial"/>
          <w:sz w:val="22"/>
          <w:szCs w:val="22"/>
        </w:rPr>
        <w:t xml:space="preserve">• </w:t>
      </w:r>
      <w:r w:rsidRPr="006A1948">
        <w:rPr>
          <w:rFonts w:ascii="Arial" w:eastAsia="Arial" w:hAnsi="Arial" w:cs="Arial"/>
          <w:color w:val="0070C0"/>
          <w:sz w:val="22"/>
          <w:szCs w:val="22"/>
        </w:rPr>
        <w:t>The primary level involves a Welfare Officer at local level such as in a club or league.</w:t>
      </w:r>
    </w:p>
    <w:p w14:paraId="2CA37CC4"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6F62ABF" w14:textId="0F35C8C2" w:rsidR="003C716E" w:rsidRPr="006A1948" w:rsidRDefault="003C716E" w:rsidP="003C716E">
      <w:pPr>
        <w:spacing w:line="276" w:lineRule="auto"/>
        <w:rPr>
          <w:color w:val="0070C0"/>
          <w:sz w:val="22"/>
          <w:szCs w:val="22"/>
        </w:rPr>
      </w:pPr>
      <w:r w:rsidRPr="006A1948">
        <w:rPr>
          <w:rFonts w:ascii="Arial" w:eastAsia="Arial" w:hAnsi="Arial" w:cs="Arial"/>
          <w:color w:val="0070C0"/>
          <w:sz w:val="22"/>
          <w:szCs w:val="22"/>
        </w:rPr>
        <w:t xml:space="preserve">• Supporting the Club </w:t>
      </w:r>
      <w:r w:rsidR="00FE5102">
        <w:rPr>
          <w:rFonts w:ascii="Arial" w:eastAsia="Arial" w:hAnsi="Arial" w:cs="Arial"/>
          <w:color w:val="0070C0"/>
          <w:sz w:val="22"/>
          <w:szCs w:val="22"/>
        </w:rPr>
        <w:t>Safeguarding</w:t>
      </w:r>
      <w:r w:rsidRPr="006A1948">
        <w:rPr>
          <w:rFonts w:ascii="Arial" w:eastAsia="Arial" w:hAnsi="Arial" w:cs="Arial"/>
          <w:color w:val="0070C0"/>
          <w:sz w:val="22"/>
          <w:szCs w:val="22"/>
        </w:rPr>
        <w:t xml:space="preserve"> Officer is a County Welfare Officer (County WO) who is appointed by, and accountable to, the County Cricket Board. There is a County Welfare Officer for each of the ECB’s County Cricket Boards. </w:t>
      </w:r>
    </w:p>
    <w:p w14:paraId="7CD2960F"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5D3B1E4" w14:textId="77777777" w:rsidR="003C716E" w:rsidRPr="003C716E" w:rsidRDefault="003C716E" w:rsidP="003C716E">
      <w:pPr>
        <w:spacing w:line="276" w:lineRule="auto"/>
        <w:rPr>
          <w:sz w:val="22"/>
          <w:szCs w:val="22"/>
        </w:rPr>
      </w:pPr>
      <w:r w:rsidRPr="003C716E">
        <w:rPr>
          <w:rFonts w:ascii="Arial" w:eastAsia="Arial" w:hAnsi="Arial" w:cs="Arial"/>
          <w:sz w:val="22"/>
          <w:szCs w:val="22"/>
        </w:rPr>
        <w:lastRenderedPageBreak/>
        <w:t>The County Welfare Officer:</w:t>
      </w:r>
    </w:p>
    <w:p w14:paraId="155C35CC"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D888EE8" w14:textId="658C3314" w:rsidR="003C716E" w:rsidRPr="0098476C" w:rsidRDefault="003C716E" w:rsidP="0098476C">
      <w:pPr>
        <w:pStyle w:val="ListParagraph"/>
        <w:numPr>
          <w:ilvl w:val="0"/>
          <w:numId w:val="47"/>
        </w:numPr>
        <w:spacing w:line="276" w:lineRule="auto"/>
        <w:rPr>
          <w:rFonts w:ascii="Arial" w:eastAsia="Arial" w:hAnsi="Arial" w:cs="Arial"/>
          <w:sz w:val="22"/>
          <w:szCs w:val="22"/>
        </w:rPr>
      </w:pPr>
      <w:r w:rsidRPr="0098476C">
        <w:rPr>
          <w:rFonts w:ascii="Arial" w:eastAsia="Arial" w:hAnsi="Arial" w:cs="Arial"/>
          <w:sz w:val="22"/>
          <w:szCs w:val="22"/>
        </w:rPr>
        <w:t>Is responsible for all safeguarding matters within their County</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69D4E082" w14:textId="14470B1F" w:rsidR="003C716E" w:rsidRPr="006A1948" w:rsidRDefault="003C716E" w:rsidP="006A1948">
      <w:pPr>
        <w:pStyle w:val="ListParagraph"/>
        <w:numPr>
          <w:ilvl w:val="0"/>
          <w:numId w:val="47"/>
        </w:numPr>
        <w:spacing w:line="276" w:lineRule="auto"/>
        <w:rPr>
          <w:rFonts w:ascii="Arial" w:eastAsia="Arial" w:hAnsi="Arial" w:cs="Arial"/>
          <w:sz w:val="22"/>
          <w:szCs w:val="22"/>
        </w:rPr>
      </w:pPr>
      <w:r w:rsidRPr="0098476C">
        <w:rPr>
          <w:rFonts w:ascii="Arial" w:eastAsia="Arial" w:hAnsi="Arial" w:cs="Arial"/>
          <w:sz w:val="22"/>
          <w:szCs w:val="22"/>
        </w:rPr>
        <w:t>Is the first point of contact for all safeguarding matters within their County</w:t>
      </w:r>
      <w:r w:rsidRPr="006A1948">
        <w:rPr>
          <w:rFonts w:ascii="Arial" w:eastAsia="Arial" w:hAnsi="Arial" w:cs="Arial"/>
          <w:sz w:val="22"/>
          <w:szCs w:val="22"/>
        </w:rPr>
        <w:tab/>
      </w:r>
      <w:r w:rsidRPr="006A1948">
        <w:rPr>
          <w:rFonts w:ascii="Arial" w:eastAsia="Arial" w:hAnsi="Arial" w:cs="Arial"/>
          <w:sz w:val="22"/>
          <w:szCs w:val="22"/>
        </w:rPr>
        <w:tab/>
      </w:r>
      <w:r w:rsidRPr="006A1948">
        <w:rPr>
          <w:rFonts w:ascii="Arial" w:eastAsia="Arial" w:hAnsi="Arial" w:cs="Arial"/>
          <w:sz w:val="22"/>
          <w:szCs w:val="22"/>
        </w:rPr>
        <w:tab/>
      </w:r>
    </w:p>
    <w:p w14:paraId="286DEB1E" w14:textId="438E10AC" w:rsidR="003C716E" w:rsidRPr="0098476C" w:rsidRDefault="003C716E" w:rsidP="0098476C">
      <w:pPr>
        <w:pStyle w:val="ListParagraph"/>
        <w:numPr>
          <w:ilvl w:val="0"/>
          <w:numId w:val="47"/>
        </w:numPr>
        <w:spacing w:line="276" w:lineRule="auto"/>
        <w:rPr>
          <w:rFonts w:ascii="Arial" w:eastAsia="Arial" w:hAnsi="Arial" w:cs="Arial"/>
          <w:sz w:val="22"/>
          <w:szCs w:val="22"/>
        </w:rPr>
      </w:pPr>
      <w:r w:rsidRPr="0098476C">
        <w:rPr>
          <w:rFonts w:ascii="Arial" w:eastAsia="Arial" w:hAnsi="Arial" w:cs="Arial"/>
          <w:sz w:val="22"/>
          <w:szCs w:val="22"/>
        </w:rPr>
        <w:t>Acts as a source of advice and support to Club and League Welfare Officers and all other affiliated members of that County including the County Cricket Board Management Committee</w:t>
      </w:r>
      <w:r w:rsidRPr="0098476C">
        <w:rPr>
          <w:rFonts w:ascii="Arial" w:eastAsia="Arial" w:hAnsi="Arial" w:cs="Arial"/>
          <w:sz w:val="22"/>
          <w:szCs w:val="22"/>
        </w:rPr>
        <w:tab/>
      </w:r>
    </w:p>
    <w:p w14:paraId="1BE1B87D" w14:textId="1B6362E5" w:rsidR="003C716E" w:rsidRPr="0098476C" w:rsidRDefault="003C716E" w:rsidP="0098476C">
      <w:pPr>
        <w:pStyle w:val="ListParagraph"/>
        <w:numPr>
          <w:ilvl w:val="0"/>
          <w:numId w:val="47"/>
        </w:numPr>
        <w:spacing w:line="276" w:lineRule="auto"/>
        <w:rPr>
          <w:rFonts w:ascii="Arial" w:eastAsia="Arial" w:hAnsi="Arial" w:cs="Arial"/>
          <w:sz w:val="22"/>
          <w:szCs w:val="22"/>
        </w:rPr>
      </w:pPr>
      <w:r w:rsidRPr="0098476C">
        <w:rPr>
          <w:rFonts w:ascii="Arial" w:eastAsia="Arial" w:hAnsi="Arial" w:cs="Arial"/>
          <w:sz w:val="22"/>
          <w:szCs w:val="22"/>
        </w:rPr>
        <w:t>Is directly responsible to, and is supported by, the ECB Safeguarding Team and often delivers, or directs, programmes on behalf of the ECB</w:t>
      </w:r>
    </w:p>
    <w:p w14:paraId="3D6F5E0A" w14:textId="77777777" w:rsidR="003C716E" w:rsidRPr="003C716E" w:rsidRDefault="003C716E" w:rsidP="003C716E">
      <w:pPr>
        <w:numPr>
          <w:ilvl w:val="0"/>
          <w:numId w:val="42"/>
        </w:numPr>
        <w:spacing w:line="276" w:lineRule="auto"/>
        <w:contextualSpacing/>
        <w:rPr>
          <w:rFonts w:ascii="Arial" w:eastAsia="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4777C2C" w14:textId="77777777" w:rsidR="003C716E" w:rsidRPr="003C716E" w:rsidRDefault="003C716E" w:rsidP="003C716E">
      <w:pPr>
        <w:spacing w:line="276" w:lineRule="auto"/>
        <w:rPr>
          <w:sz w:val="22"/>
          <w:szCs w:val="22"/>
        </w:rPr>
      </w:pPr>
      <w:r w:rsidRPr="003C716E">
        <w:rPr>
          <w:rFonts w:ascii="Arial" w:eastAsia="Arial" w:hAnsi="Arial" w:cs="Arial"/>
          <w:sz w:val="22"/>
          <w:szCs w:val="22"/>
        </w:rPr>
        <w:t>The County Board is responsible for monitoring safeguarding within their cricket community and usually requires the County Welfare Officer to monitor clubs and training provision on their behalf.</w:t>
      </w:r>
    </w:p>
    <w:p w14:paraId="26E39C52"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4F0C4D8" w14:textId="07BA064E" w:rsidR="003C716E" w:rsidRPr="006A1948" w:rsidRDefault="003C716E" w:rsidP="003C716E">
      <w:pPr>
        <w:spacing w:line="276" w:lineRule="auto"/>
        <w:rPr>
          <w:color w:val="0070C0"/>
          <w:sz w:val="22"/>
          <w:szCs w:val="22"/>
        </w:rPr>
      </w:pPr>
      <w:r w:rsidRPr="006A1948">
        <w:rPr>
          <w:rFonts w:ascii="Arial" w:eastAsia="Arial" w:hAnsi="Arial" w:cs="Arial"/>
          <w:color w:val="0070C0"/>
          <w:sz w:val="22"/>
          <w:szCs w:val="22"/>
        </w:rPr>
        <w:t xml:space="preserve">Supporting the County Welfare Officer is the ECB Safeguarding Team, part of the Ethics and Compliance Department. The Safeguarding Team: </w:t>
      </w:r>
    </w:p>
    <w:p w14:paraId="23BC37C9"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6B4DF08" w14:textId="1D1581EE" w:rsidR="003C716E" w:rsidRPr="006A1948" w:rsidRDefault="006A1948" w:rsidP="006A1948">
      <w:pPr>
        <w:spacing w:line="276" w:lineRule="auto"/>
        <w:rPr>
          <w:sz w:val="22"/>
          <w:szCs w:val="22"/>
        </w:rPr>
      </w:pPr>
      <w:r w:rsidRPr="006A1948">
        <w:rPr>
          <w:rFonts w:ascii="Arial" w:eastAsia="Arial" w:hAnsi="Arial" w:cs="Arial"/>
          <w:sz w:val="22"/>
          <w:szCs w:val="22"/>
        </w:rPr>
        <w:t>-</w:t>
      </w:r>
      <w:r>
        <w:rPr>
          <w:rFonts w:ascii="Arial" w:eastAsia="Arial" w:hAnsi="Arial" w:cs="Arial"/>
          <w:sz w:val="22"/>
          <w:szCs w:val="22"/>
        </w:rPr>
        <w:t xml:space="preserve"> </w:t>
      </w:r>
      <w:r w:rsidR="003C716E" w:rsidRPr="006A1948">
        <w:rPr>
          <w:rFonts w:ascii="Arial" w:eastAsia="Arial" w:hAnsi="Arial" w:cs="Arial"/>
          <w:sz w:val="22"/>
          <w:szCs w:val="22"/>
        </w:rPr>
        <w:t>Provides support, guidance and advice directly to County Welfare Officers</w:t>
      </w:r>
    </w:p>
    <w:p w14:paraId="63DCF48B"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E9E7301" w14:textId="77777777" w:rsidR="003C716E" w:rsidRPr="003C716E" w:rsidRDefault="003C716E" w:rsidP="003C716E">
      <w:pPr>
        <w:spacing w:line="276" w:lineRule="auto"/>
        <w:rPr>
          <w:sz w:val="22"/>
          <w:szCs w:val="22"/>
        </w:rPr>
      </w:pPr>
      <w:r w:rsidRPr="003C716E">
        <w:rPr>
          <w:rFonts w:ascii="Arial" w:eastAsia="Arial" w:hAnsi="Arial" w:cs="Arial"/>
          <w:sz w:val="22"/>
          <w:szCs w:val="22"/>
        </w:rPr>
        <w:t>- Works closely with the NSPCC Child Protection in Sport Unit (CPSU) to ensure all procedures and policies are up to date and appropriate for safeguarding children in sport</w:t>
      </w:r>
    </w:p>
    <w:p w14:paraId="0FAEC688"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F0308BA" w14:textId="77777777" w:rsidR="003C716E" w:rsidRPr="003C716E" w:rsidRDefault="003C716E" w:rsidP="003C716E">
      <w:pPr>
        <w:spacing w:line="276" w:lineRule="auto"/>
        <w:rPr>
          <w:sz w:val="22"/>
          <w:szCs w:val="22"/>
        </w:rPr>
      </w:pPr>
      <w:r w:rsidRPr="003C716E">
        <w:rPr>
          <w:rFonts w:ascii="Arial" w:eastAsia="Arial" w:hAnsi="Arial" w:cs="Arial"/>
          <w:sz w:val="22"/>
          <w:szCs w:val="22"/>
        </w:rPr>
        <w:t>- Is responsible for the ECB Vetting process</w:t>
      </w:r>
    </w:p>
    <w:p w14:paraId="72729FAF"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264EDCB" w14:textId="77777777" w:rsidR="003C716E" w:rsidRPr="003C716E" w:rsidRDefault="003C716E" w:rsidP="003C716E">
      <w:pPr>
        <w:spacing w:line="276" w:lineRule="auto"/>
        <w:rPr>
          <w:sz w:val="22"/>
          <w:szCs w:val="22"/>
        </w:rPr>
      </w:pPr>
      <w:r w:rsidRPr="003C716E">
        <w:rPr>
          <w:rFonts w:ascii="Arial" w:eastAsia="Arial" w:hAnsi="Arial" w:cs="Arial"/>
          <w:sz w:val="22"/>
          <w:szCs w:val="22"/>
        </w:rPr>
        <w:t>- Is responsible for investigating incidents and concerns</w:t>
      </w:r>
    </w:p>
    <w:p w14:paraId="650349E7"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A3715DC" w14:textId="77777777" w:rsidR="003C716E" w:rsidRPr="003C716E" w:rsidRDefault="003C716E" w:rsidP="003C716E">
      <w:pPr>
        <w:spacing w:line="276" w:lineRule="auto"/>
        <w:rPr>
          <w:sz w:val="22"/>
          <w:szCs w:val="22"/>
        </w:rPr>
      </w:pPr>
      <w:r w:rsidRPr="003C716E">
        <w:rPr>
          <w:rFonts w:ascii="Arial" w:eastAsia="Arial" w:hAnsi="Arial" w:cs="Arial"/>
          <w:sz w:val="22"/>
          <w:szCs w:val="22"/>
        </w:rPr>
        <w:t>- Will ensure all appropriate initial action has been completed if an incident arises and an appropriate investigation is undertaken, if necessary</w:t>
      </w:r>
    </w:p>
    <w:p w14:paraId="3E4E64D3"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607ECC91" w14:textId="77777777" w:rsidR="003C716E" w:rsidRPr="003C716E" w:rsidRDefault="003C716E" w:rsidP="003C716E">
      <w:pPr>
        <w:spacing w:line="276" w:lineRule="auto"/>
        <w:rPr>
          <w:sz w:val="22"/>
          <w:szCs w:val="22"/>
        </w:rPr>
      </w:pPr>
      <w:r w:rsidRPr="003C716E">
        <w:rPr>
          <w:rFonts w:ascii="Arial" w:eastAsia="Arial" w:hAnsi="Arial" w:cs="Arial"/>
          <w:sz w:val="22"/>
          <w:szCs w:val="22"/>
        </w:rPr>
        <w:t>- Advises on and assists liaison with, or referral to, the statutory agencies, i.e. police, children’s social care, LADO or ISA, and so on</w:t>
      </w:r>
    </w:p>
    <w:p w14:paraId="7B7AAF50"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CA48BB2" w14:textId="77777777" w:rsidR="003C716E" w:rsidRPr="003C716E" w:rsidRDefault="003C716E" w:rsidP="003C716E">
      <w:pPr>
        <w:spacing w:line="276" w:lineRule="auto"/>
        <w:rPr>
          <w:sz w:val="22"/>
          <w:szCs w:val="22"/>
        </w:rPr>
      </w:pPr>
      <w:r w:rsidRPr="003C716E">
        <w:rPr>
          <w:rFonts w:ascii="Arial" w:eastAsia="Arial" w:hAnsi="Arial" w:cs="Arial"/>
          <w:sz w:val="22"/>
          <w:szCs w:val="22"/>
        </w:rPr>
        <w:t>- Advises on any support needed for the child</w:t>
      </w:r>
    </w:p>
    <w:p w14:paraId="3F8FFA6A"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1868AAE" w14:textId="77777777" w:rsidR="003C716E" w:rsidRPr="003C716E" w:rsidRDefault="003C716E" w:rsidP="003C716E">
      <w:pPr>
        <w:spacing w:line="276" w:lineRule="auto"/>
        <w:rPr>
          <w:sz w:val="22"/>
          <w:szCs w:val="22"/>
        </w:rPr>
      </w:pPr>
      <w:r w:rsidRPr="003C716E">
        <w:rPr>
          <w:rFonts w:ascii="Arial" w:eastAsia="Arial" w:hAnsi="Arial" w:cs="Arial"/>
          <w:sz w:val="22"/>
          <w:szCs w:val="22"/>
        </w:rPr>
        <w:t xml:space="preserve">- Is able to deal with clubs who have failed to comply with procedures appropriately </w:t>
      </w:r>
    </w:p>
    <w:p w14:paraId="7182E457" w14:textId="77777777" w:rsidR="003C716E" w:rsidRPr="003C716E" w:rsidRDefault="003C716E" w:rsidP="003C716E">
      <w:pPr>
        <w:spacing w:line="276" w:lineRule="auto"/>
      </w:pP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p>
    <w:p w14:paraId="4BF66991" w14:textId="5243E9E8" w:rsidR="006A1948" w:rsidRDefault="006A1948" w:rsidP="003C716E">
      <w:pPr>
        <w:spacing w:line="276" w:lineRule="auto"/>
        <w:rPr>
          <w:rFonts w:ascii="Arial" w:eastAsia="Arial" w:hAnsi="Arial" w:cs="Arial"/>
          <w:b/>
        </w:rPr>
      </w:pPr>
      <w:r>
        <w:rPr>
          <w:noProof/>
        </w:rPr>
        <w:lastRenderedPageBreak/>
        <w:drawing>
          <wp:inline distT="0" distB="0" distL="0" distR="0" wp14:anchorId="12714E23" wp14:editId="52B97134">
            <wp:extent cx="5011838" cy="332856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46" t="22743" r="31838" b="39483"/>
                    <a:stretch/>
                  </pic:blipFill>
                  <pic:spPr bwMode="auto">
                    <a:xfrm>
                      <a:off x="0" y="0"/>
                      <a:ext cx="5032219" cy="3342105"/>
                    </a:xfrm>
                    <a:prstGeom prst="rect">
                      <a:avLst/>
                    </a:prstGeom>
                    <a:ln>
                      <a:noFill/>
                    </a:ln>
                    <a:extLst>
                      <a:ext uri="{53640926-AAD7-44D8-BBD7-CCE9431645EC}">
                        <a14:shadowObscured xmlns:a14="http://schemas.microsoft.com/office/drawing/2010/main"/>
                      </a:ext>
                    </a:extLst>
                  </pic:spPr>
                </pic:pic>
              </a:graphicData>
            </a:graphic>
          </wp:inline>
        </w:drawing>
      </w:r>
    </w:p>
    <w:p w14:paraId="02FB8838" w14:textId="77777777" w:rsidR="006A1948" w:rsidRPr="003C716E" w:rsidRDefault="006A1948" w:rsidP="003C716E">
      <w:pPr>
        <w:spacing w:line="276" w:lineRule="auto"/>
      </w:pPr>
    </w:p>
    <w:p w14:paraId="2AC33168" w14:textId="77777777" w:rsidR="003C716E" w:rsidRPr="003C716E" w:rsidRDefault="003C716E" w:rsidP="003C716E">
      <w:pPr>
        <w:spacing w:line="276" w:lineRule="auto"/>
      </w:pP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p w14:paraId="602A1DD3" w14:textId="77777777" w:rsidR="006A1948" w:rsidRDefault="006A1948" w:rsidP="003C716E">
      <w:pPr>
        <w:spacing w:line="276" w:lineRule="auto"/>
        <w:rPr>
          <w:rFonts w:ascii="Arial" w:eastAsia="Arial" w:hAnsi="Arial" w:cs="Arial"/>
          <w:b/>
        </w:rPr>
      </w:pPr>
    </w:p>
    <w:p w14:paraId="51ECB549" w14:textId="77777777" w:rsidR="006A1948" w:rsidRDefault="006A1948" w:rsidP="003C716E">
      <w:pPr>
        <w:spacing w:line="276" w:lineRule="auto"/>
        <w:rPr>
          <w:rFonts w:ascii="Arial" w:eastAsia="Arial" w:hAnsi="Arial" w:cs="Arial"/>
          <w:b/>
        </w:rPr>
      </w:pPr>
    </w:p>
    <w:p w14:paraId="15EE664E" w14:textId="3E7D75BF" w:rsidR="003C716E" w:rsidRPr="003C716E" w:rsidRDefault="006A1948" w:rsidP="003C716E">
      <w:pPr>
        <w:spacing w:line="276" w:lineRule="auto"/>
      </w:pPr>
      <w:r>
        <w:rPr>
          <w:rFonts w:ascii="Arial" w:eastAsia="Arial" w:hAnsi="Arial" w:cs="Arial"/>
          <w:b/>
        </w:rPr>
        <w:t xml:space="preserve">ECB Reporting </w:t>
      </w:r>
      <w:r w:rsidR="000225C2">
        <w:rPr>
          <w:rFonts w:ascii="Arial" w:eastAsia="Arial" w:hAnsi="Arial" w:cs="Arial"/>
          <w:b/>
        </w:rPr>
        <w:t>procedures</w:t>
      </w:r>
      <w:r w:rsidR="003C716E" w:rsidRPr="003C716E">
        <w:rPr>
          <w:rFonts w:ascii="Arial" w:eastAsia="Arial" w:hAnsi="Arial" w:cs="Arial"/>
          <w:b/>
        </w:rPr>
        <w:tab/>
      </w:r>
      <w:r w:rsidR="003C716E" w:rsidRPr="003C716E">
        <w:rPr>
          <w:rFonts w:ascii="Arial" w:eastAsia="Arial" w:hAnsi="Arial" w:cs="Arial"/>
          <w:b/>
        </w:rPr>
        <w:tab/>
      </w:r>
      <w:r w:rsidR="003C716E" w:rsidRPr="003C716E">
        <w:rPr>
          <w:rFonts w:ascii="Arial" w:eastAsia="Arial" w:hAnsi="Arial" w:cs="Arial"/>
          <w:b/>
        </w:rPr>
        <w:tab/>
      </w:r>
      <w:r w:rsidR="003C716E" w:rsidRPr="003C716E">
        <w:rPr>
          <w:rFonts w:ascii="Arial" w:eastAsia="Arial" w:hAnsi="Arial" w:cs="Arial"/>
          <w:b/>
        </w:rPr>
        <w:tab/>
      </w:r>
    </w:p>
    <w:p w14:paraId="75D78AD6" w14:textId="77777777" w:rsidR="003C716E" w:rsidRPr="003C716E" w:rsidRDefault="003C716E" w:rsidP="003C716E">
      <w:pPr>
        <w:spacing w:line="276" w:lineRule="auto"/>
      </w:pPr>
      <w:r w:rsidRPr="003C716E">
        <w:rPr>
          <w:rFonts w:ascii="Arial" w:eastAsia="Arial" w:hAnsi="Arial" w:cs="Arial"/>
          <w:sz w:val="22"/>
          <w:szCs w:val="22"/>
        </w:rPr>
        <w:t>The matter which needs to be reported may:</w:t>
      </w:r>
    </w:p>
    <w:p w14:paraId="4511A0AB" w14:textId="60F24BAC" w:rsidR="003C716E" w:rsidRPr="003C716E" w:rsidRDefault="003C716E" w:rsidP="000225C2">
      <w:pPr>
        <w:spacing w:line="276" w:lineRule="auto"/>
        <w:rPr>
          <w:rFonts w:ascii="Arial" w:eastAsia="Arial" w:hAnsi="Arial" w:cs="Arial"/>
          <w:sz w:val="22"/>
          <w:szCs w:val="22"/>
        </w:rPr>
      </w:pPr>
      <w:r w:rsidRPr="003C716E">
        <w:rPr>
          <w:rFonts w:ascii="Arial" w:eastAsia="Arial" w:hAnsi="Arial" w:cs="Arial"/>
          <w:sz w:val="22"/>
          <w:szCs w:val="22"/>
        </w:rPr>
        <w:t>a)  be related to an incident within cricket</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E305D51" w14:textId="079B2623" w:rsidR="003C716E" w:rsidRPr="006A1948" w:rsidRDefault="003C716E" w:rsidP="000225C2">
      <w:pPr>
        <w:spacing w:line="276" w:lineRule="auto"/>
        <w:contextualSpacing/>
        <w:rPr>
          <w:sz w:val="22"/>
          <w:szCs w:val="22"/>
        </w:rPr>
      </w:pPr>
      <w:r w:rsidRPr="006A1948">
        <w:rPr>
          <w:rFonts w:ascii="Arial" w:eastAsia="Arial" w:hAnsi="Arial" w:cs="Arial"/>
          <w:sz w:val="22"/>
          <w:szCs w:val="22"/>
        </w:rPr>
        <w:t xml:space="preserve">b)  be related to an </w:t>
      </w:r>
      <w:r w:rsidR="006A1948" w:rsidRPr="006A1948">
        <w:rPr>
          <w:rFonts w:ascii="Arial" w:eastAsia="Arial" w:hAnsi="Arial" w:cs="Arial"/>
          <w:sz w:val="22"/>
          <w:szCs w:val="22"/>
        </w:rPr>
        <w:t>incident outside cricket</w:t>
      </w:r>
      <w:r w:rsidRPr="006A1948">
        <w:rPr>
          <w:rFonts w:ascii="Arial" w:eastAsia="Arial" w:hAnsi="Arial" w:cs="Arial"/>
          <w:sz w:val="22"/>
          <w:szCs w:val="22"/>
        </w:rPr>
        <w:tab/>
      </w:r>
      <w:r w:rsidRPr="006A1948">
        <w:rPr>
          <w:rFonts w:ascii="Arial" w:eastAsia="Arial" w:hAnsi="Arial" w:cs="Arial"/>
          <w:sz w:val="22"/>
          <w:szCs w:val="22"/>
        </w:rPr>
        <w:tab/>
      </w:r>
      <w:r w:rsidRPr="006A1948">
        <w:rPr>
          <w:rFonts w:ascii="Arial" w:eastAsia="Arial" w:hAnsi="Arial" w:cs="Arial"/>
          <w:sz w:val="22"/>
          <w:szCs w:val="22"/>
        </w:rPr>
        <w:tab/>
      </w:r>
    </w:p>
    <w:p w14:paraId="3078D926" w14:textId="77777777" w:rsidR="003C716E" w:rsidRPr="003C716E" w:rsidRDefault="003C716E" w:rsidP="000225C2">
      <w:pPr>
        <w:spacing w:line="276" w:lineRule="auto"/>
        <w:contextualSpacing/>
        <w:rPr>
          <w:rFonts w:ascii="Arial" w:eastAsia="Arial" w:hAnsi="Arial" w:cs="Arial"/>
          <w:sz w:val="22"/>
          <w:szCs w:val="22"/>
        </w:rPr>
      </w:pPr>
      <w:r w:rsidRPr="003C716E">
        <w:rPr>
          <w:rFonts w:ascii="Arial" w:eastAsia="Arial" w:hAnsi="Arial" w:cs="Arial"/>
          <w:sz w:val="22"/>
          <w:szCs w:val="22"/>
        </w:rPr>
        <w:t>c)  be related to an incident which has occurred in connection with a club school link</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72F4FC9" w14:textId="77777777" w:rsidR="003C716E" w:rsidRPr="003C716E" w:rsidRDefault="003C716E" w:rsidP="000225C2">
      <w:pPr>
        <w:spacing w:line="276" w:lineRule="auto"/>
        <w:contextualSpacing/>
        <w:rPr>
          <w:rFonts w:ascii="Arial" w:eastAsia="Arial" w:hAnsi="Arial" w:cs="Arial"/>
          <w:sz w:val="22"/>
          <w:szCs w:val="22"/>
        </w:rPr>
      </w:pPr>
      <w:r w:rsidRPr="003C716E">
        <w:rPr>
          <w:rFonts w:ascii="Arial" w:eastAsia="Arial" w:hAnsi="Arial" w:cs="Arial"/>
          <w:sz w:val="22"/>
          <w:szCs w:val="22"/>
        </w:rPr>
        <w:t>Each of these has its own reporting process, as outlined below.</w:t>
      </w:r>
    </w:p>
    <w:p w14:paraId="5D14A8B6" w14:textId="77777777" w:rsidR="003C716E" w:rsidRPr="003C716E" w:rsidRDefault="003C716E" w:rsidP="003C716E">
      <w:pPr>
        <w:numPr>
          <w:ilvl w:val="0"/>
          <w:numId w:val="43"/>
        </w:numPr>
        <w:spacing w:line="276" w:lineRule="auto"/>
        <w:contextualSpacing/>
        <w:rPr>
          <w:rFonts w:ascii="Arial" w:eastAsia="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C992E06" w14:textId="26C3E24B" w:rsidR="003C716E" w:rsidRPr="000225C2" w:rsidRDefault="003C716E" w:rsidP="0098476C">
      <w:pPr>
        <w:spacing w:line="276" w:lineRule="auto"/>
        <w:contextualSpacing/>
        <w:rPr>
          <w:rFonts w:ascii="Arial" w:eastAsia="Arial" w:hAnsi="Arial" w:cs="Arial"/>
          <w:color w:val="0070C0"/>
          <w:sz w:val="22"/>
          <w:szCs w:val="22"/>
        </w:rPr>
      </w:pPr>
      <w:r w:rsidRPr="000225C2">
        <w:rPr>
          <w:rFonts w:ascii="Arial" w:eastAsia="Arial" w:hAnsi="Arial" w:cs="Arial"/>
          <w:color w:val="0070C0"/>
          <w:sz w:val="22"/>
          <w:szCs w:val="22"/>
        </w:rPr>
        <w:t xml:space="preserve">Occasionally, in exceptional circumstances, a Club </w:t>
      </w:r>
      <w:r w:rsidR="00FE5102">
        <w:rPr>
          <w:rFonts w:ascii="Arial" w:eastAsia="Arial" w:hAnsi="Arial" w:cs="Arial"/>
          <w:color w:val="0070C0"/>
          <w:sz w:val="22"/>
          <w:szCs w:val="22"/>
        </w:rPr>
        <w:t xml:space="preserve">Safeguarding </w:t>
      </w:r>
      <w:r w:rsidRPr="000225C2">
        <w:rPr>
          <w:rFonts w:ascii="Arial" w:eastAsia="Arial" w:hAnsi="Arial" w:cs="Arial"/>
          <w:color w:val="0070C0"/>
          <w:sz w:val="22"/>
          <w:szCs w:val="22"/>
        </w:rPr>
        <w:t xml:space="preserve">Officer may need to make a report directly to the police or children’s social care department. </w:t>
      </w:r>
    </w:p>
    <w:p w14:paraId="1B878934"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9A74E75" w14:textId="787C37B8" w:rsidR="003C716E" w:rsidRPr="000225C2" w:rsidRDefault="003C716E" w:rsidP="003C716E">
      <w:pPr>
        <w:spacing w:line="276" w:lineRule="auto"/>
        <w:rPr>
          <w:b/>
          <w:sz w:val="22"/>
          <w:szCs w:val="22"/>
        </w:rPr>
      </w:pPr>
      <w:r w:rsidRPr="000225C2">
        <w:rPr>
          <w:rFonts w:ascii="Arial" w:eastAsia="Arial" w:hAnsi="Arial" w:cs="Arial"/>
          <w:b/>
          <w:sz w:val="22"/>
          <w:szCs w:val="22"/>
        </w:rPr>
        <w:t>If at any time you are unsure who you should report concerns to, speak to your Club or Cou</w:t>
      </w:r>
      <w:r w:rsidR="0098476C" w:rsidRPr="000225C2">
        <w:rPr>
          <w:rFonts w:ascii="Arial" w:eastAsia="Arial" w:hAnsi="Arial" w:cs="Arial"/>
          <w:b/>
          <w:sz w:val="22"/>
          <w:szCs w:val="22"/>
        </w:rPr>
        <w:t>nty Welfare officer to find out.</w:t>
      </w:r>
      <w:r w:rsidRPr="000225C2">
        <w:rPr>
          <w:rFonts w:ascii="Arial" w:eastAsia="Arial" w:hAnsi="Arial" w:cs="Arial"/>
          <w:b/>
          <w:sz w:val="22"/>
          <w:szCs w:val="22"/>
        </w:rPr>
        <w:t xml:space="preserve"> </w:t>
      </w:r>
    </w:p>
    <w:p w14:paraId="6279ABAE" w14:textId="77777777" w:rsidR="003C716E" w:rsidRPr="003C716E" w:rsidRDefault="003C716E" w:rsidP="003C716E">
      <w:pPr>
        <w:spacing w:line="276" w:lineRule="auto"/>
      </w:pPr>
    </w:p>
    <w:tbl>
      <w:tblPr>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3C716E" w:rsidRPr="003C716E" w14:paraId="6B15DE34" w14:textId="77777777" w:rsidTr="0098476C">
        <w:tc>
          <w:tcPr>
            <w:tcW w:w="10763" w:type="dxa"/>
            <w:tcMar>
              <w:top w:w="100" w:type="dxa"/>
              <w:left w:w="100" w:type="dxa"/>
              <w:bottom w:w="100" w:type="dxa"/>
              <w:right w:w="100" w:type="dxa"/>
            </w:tcMar>
          </w:tcPr>
          <w:p w14:paraId="70BC0F7E" w14:textId="77777777" w:rsidR="003C716E" w:rsidRPr="000225C2" w:rsidRDefault="003C716E" w:rsidP="003C716E">
            <w:pPr>
              <w:widowControl w:val="0"/>
              <w:rPr>
                <w:b/>
                <w:sz w:val="22"/>
                <w:szCs w:val="22"/>
              </w:rPr>
            </w:pPr>
            <w:r w:rsidRPr="000225C2">
              <w:rPr>
                <w:rFonts w:ascii="Arial" w:eastAsia="Arial" w:hAnsi="Arial" w:cs="Arial"/>
                <w:b/>
                <w:sz w:val="22"/>
                <w:szCs w:val="22"/>
              </w:rPr>
              <w:t>Reporting to police or children’s social care</w:t>
            </w:r>
          </w:p>
          <w:p w14:paraId="79AB5A71" w14:textId="77777777" w:rsidR="003C716E" w:rsidRPr="000225C2" w:rsidRDefault="003C716E" w:rsidP="003C716E">
            <w:pPr>
              <w:widowControl w:val="0"/>
              <w:rPr>
                <w:b/>
                <w:sz w:val="22"/>
                <w:szCs w:val="22"/>
              </w:rPr>
            </w:pPr>
            <w:r w:rsidRPr="000225C2">
              <w:rPr>
                <w:rFonts w:ascii="Arial" w:eastAsia="Arial" w:hAnsi="Arial" w:cs="Arial"/>
                <w:b/>
                <w:sz w:val="22"/>
                <w:szCs w:val="22"/>
              </w:rPr>
              <w:tab/>
            </w:r>
            <w:r w:rsidRPr="000225C2">
              <w:rPr>
                <w:rFonts w:ascii="Arial" w:eastAsia="Arial" w:hAnsi="Arial" w:cs="Arial"/>
                <w:b/>
                <w:sz w:val="22"/>
                <w:szCs w:val="22"/>
              </w:rPr>
              <w:tab/>
            </w:r>
            <w:r w:rsidRPr="000225C2">
              <w:rPr>
                <w:rFonts w:ascii="Arial" w:eastAsia="Arial" w:hAnsi="Arial" w:cs="Arial"/>
                <w:b/>
                <w:sz w:val="22"/>
                <w:szCs w:val="22"/>
              </w:rPr>
              <w:tab/>
            </w:r>
            <w:r w:rsidRPr="000225C2">
              <w:rPr>
                <w:rFonts w:ascii="Arial" w:eastAsia="Arial" w:hAnsi="Arial" w:cs="Arial"/>
                <w:b/>
                <w:sz w:val="22"/>
                <w:szCs w:val="22"/>
              </w:rPr>
              <w:tab/>
            </w:r>
            <w:r w:rsidRPr="000225C2">
              <w:rPr>
                <w:rFonts w:ascii="Arial" w:eastAsia="Arial" w:hAnsi="Arial" w:cs="Arial"/>
                <w:b/>
                <w:sz w:val="22"/>
                <w:szCs w:val="22"/>
              </w:rPr>
              <w:tab/>
            </w:r>
            <w:r w:rsidRPr="000225C2">
              <w:rPr>
                <w:rFonts w:ascii="Arial" w:eastAsia="Arial" w:hAnsi="Arial" w:cs="Arial"/>
                <w:b/>
                <w:sz w:val="22"/>
                <w:szCs w:val="22"/>
              </w:rPr>
              <w:tab/>
            </w:r>
          </w:p>
          <w:p w14:paraId="3DB9A30D" w14:textId="77777777" w:rsidR="003C716E" w:rsidRPr="000225C2" w:rsidRDefault="003C716E" w:rsidP="003C716E">
            <w:pPr>
              <w:widowControl w:val="0"/>
              <w:rPr>
                <w:sz w:val="22"/>
                <w:szCs w:val="22"/>
              </w:rPr>
            </w:pPr>
            <w:r w:rsidRPr="000225C2">
              <w:rPr>
                <w:rFonts w:ascii="Arial" w:eastAsia="Arial" w:hAnsi="Arial" w:cs="Arial"/>
                <w:sz w:val="22"/>
                <w:szCs w:val="22"/>
              </w:rPr>
              <w:t>Reporting the matter to the police, children’s social care department or LADO should not be delayed by attempts to obtain more information.</w:t>
            </w:r>
          </w:p>
          <w:p w14:paraId="15B10942" w14:textId="77777777" w:rsidR="003C716E" w:rsidRPr="000225C2" w:rsidRDefault="003C716E" w:rsidP="003C716E">
            <w:pPr>
              <w:widowControl w:val="0"/>
              <w:rPr>
                <w:sz w:val="22"/>
                <w:szCs w:val="22"/>
              </w:rPr>
            </w:pP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p>
          <w:p w14:paraId="43BCF328" w14:textId="77777777" w:rsidR="003C716E" w:rsidRPr="000225C2" w:rsidRDefault="003C716E" w:rsidP="003C716E">
            <w:pPr>
              <w:widowControl w:val="0"/>
              <w:rPr>
                <w:sz w:val="22"/>
                <w:szCs w:val="22"/>
              </w:rPr>
            </w:pPr>
            <w:r w:rsidRPr="000225C2">
              <w:rPr>
                <w:rFonts w:ascii="Arial" w:eastAsia="Arial" w:hAnsi="Arial" w:cs="Arial"/>
                <w:sz w:val="22"/>
                <w:szCs w:val="22"/>
              </w:rPr>
              <w:t xml:space="preserve">A record must be made of the name and job title of the children’s social care, police or LADO member of staff to whom the concerns were passed, together with the time and date of the call, in case any follow-up is needed. Wherever possible, referrals telephoned to the children’s social care department or LADO, must be </w:t>
            </w:r>
            <w:r w:rsidRPr="000225C2">
              <w:rPr>
                <w:rFonts w:ascii="Arial" w:eastAsia="Arial" w:hAnsi="Arial" w:cs="Arial"/>
                <w:sz w:val="22"/>
                <w:szCs w:val="22"/>
              </w:rPr>
              <w:lastRenderedPageBreak/>
              <w:t>confirmed in writing within 24-48 hours.</w:t>
            </w:r>
          </w:p>
          <w:p w14:paraId="42C918A0" w14:textId="77777777" w:rsidR="003C716E" w:rsidRPr="000225C2" w:rsidRDefault="003C716E" w:rsidP="003C716E">
            <w:pPr>
              <w:widowControl w:val="0"/>
              <w:rPr>
                <w:sz w:val="22"/>
                <w:szCs w:val="22"/>
              </w:rPr>
            </w:pP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p>
          <w:p w14:paraId="4007174E" w14:textId="2A6FDE80" w:rsidR="003C716E" w:rsidRPr="003C716E" w:rsidRDefault="003C716E" w:rsidP="000225C2">
            <w:pPr>
              <w:widowControl w:val="0"/>
            </w:pPr>
            <w:r w:rsidRPr="000225C2">
              <w:rPr>
                <w:rFonts w:ascii="Arial" w:eastAsia="Arial" w:hAnsi="Arial" w:cs="Arial"/>
                <w:sz w:val="22"/>
                <w:szCs w:val="22"/>
              </w:rPr>
              <w:t xml:space="preserve">A copy of this information should be sent to the ECB Safeguarding Team. </w:t>
            </w:r>
            <w:r w:rsidRPr="003C716E">
              <w:rPr>
                <w:rFonts w:ascii="Arial" w:eastAsia="Arial" w:hAnsi="Arial" w:cs="Arial"/>
              </w:rPr>
              <w:tab/>
            </w:r>
          </w:p>
        </w:tc>
      </w:tr>
    </w:tbl>
    <w:p w14:paraId="40FA6D0C" w14:textId="77777777" w:rsidR="003C716E" w:rsidRPr="003C716E" w:rsidRDefault="003C716E" w:rsidP="003C716E">
      <w:pPr>
        <w:spacing w:line="276" w:lineRule="auto"/>
      </w:pPr>
      <w:r w:rsidRPr="003C716E">
        <w:rPr>
          <w:rFonts w:ascii="Arial" w:eastAsia="Arial" w:hAnsi="Arial" w:cs="Arial"/>
        </w:rPr>
        <w:lastRenderedPageBreak/>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p>
    <w:p w14:paraId="62363E73" w14:textId="77777777" w:rsidR="003C716E" w:rsidRPr="000225C2" w:rsidRDefault="003C716E" w:rsidP="003C716E">
      <w:pPr>
        <w:spacing w:line="276" w:lineRule="auto"/>
        <w:rPr>
          <w:b/>
          <w:sz w:val="22"/>
          <w:szCs w:val="22"/>
        </w:rPr>
      </w:pPr>
      <w:r w:rsidRPr="000225C2">
        <w:rPr>
          <w:rFonts w:ascii="Arial" w:eastAsia="Arial" w:hAnsi="Arial" w:cs="Arial"/>
          <w:b/>
          <w:sz w:val="22"/>
          <w:szCs w:val="22"/>
        </w:rPr>
        <w:t xml:space="preserve">a) If the referral relates to an incident within cricket: </w:t>
      </w:r>
    </w:p>
    <w:p w14:paraId="56069A7E"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5661B002" w14:textId="77777777" w:rsidR="003C716E" w:rsidRPr="003C716E" w:rsidRDefault="003C716E" w:rsidP="003C716E">
      <w:pPr>
        <w:spacing w:line="276" w:lineRule="auto"/>
        <w:rPr>
          <w:sz w:val="22"/>
          <w:szCs w:val="22"/>
        </w:rPr>
      </w:pPr>
      <w:r w:rsidRPr="003C716E">
        <w:rPr>
          <w:rFonts w:ascii="Arial" w:eastAsia="Arial" w:hAnsi="Arial" w:cs="Arial"/>
          <w:sz w:val="22"/>
          <w:szCs w:val="22"/>
        </w:rPr>
        <w:t>The process for such referrals is as follows:</w:t>
      </w:r>
    </w:p>
    <w:p w14:paraId="7CAA2D91"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7A302A5" w14:textId="685D3520"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 xml:space="preserve">Any person at, or connected with, a cricket club should report any concerns they have about the welfare of a child within cricket to their Club </w:t>
      </w:r>
      <w:r w:rsidR="00FE5102">
        <w:rPr>
          <w:rFonts w:ascii="Arial" w:eastAsia="Arial" w:hAnsi="Arial" w:cs="Arial"/>
          <w:sz w:val="22"/>
          <w:szCs w:val="22"/>
        </w:rPr>
        <w:t xml:space="preserve">Safeguarding </w:t>
      </w:r>
      <w:r w:rsidRPr="0098476C">
        <w:rPr>
          <w:rFonts w:ascii="Arial" w:eastAsia="Arial" w:hAnsi="Arial" w:cs="Arial"/>
          <w:sz w:val="22"/>
          <w:szCs w:val="22"/>
        </w:rPr>
        <w:t>Officer (or in an emergency directly to the children’s social care department, police or LADO)</w:t>
      </w:r>
      <w:r w:rsidRPr="0098476C">
        <w:rPr>
          <w:rFonts w:ascii="Arial" w:eastAsia="Arial" w:hAnsi="Arial" w:cs="Arial"/>
          <w:sz w:val="22"/>
          <w:szCs w:val="22"/>
        </w:rPr>
        <w:tab/>
      </w:r>
      <w:r w:rsidRPr="0098476C">
        <w:rPr>
          <w:rFonts w:ascii="Arial" w:eastAsia="Arial" w:hAnsi="Arial" w:cs="Arial"/>
          <w:sz w:val="22"/>
          <w:szCs w:val="22"/>
        </w:rPr>
        <w:tab/>
      </w:r>
    </w:p>
    <w:p w14:paraId="33A94E3B" w14:textId="45D62FD1"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 xml:space="preserve">If a Club </w:t>
      </w:r>
      <w:r w:rsidR="00FE5102">
        <w:rPr>
          <w:rFonts w:ascii="Arial" w:eastAsia="Arial" w:hAnsi="Arial" w:cs="Arial"/>
          <w:sz w:val="22"/>
          <w:szCs w:val="22"/>
        </w:rPr>
        <w:t>Safeguarding</w:t>
      </w:r>
      <w:r w:rsidRPr="0098476C">
        <w:rPr>
          <w:rFonts w:ascii="Arial" w:eastAsia="Arial" w:hAnsi="Arial" w:cs="Arial"/>
          <w:sz w:val="22"/>
          <w:szCs w:val="22"/>
        </w:rPr>
        <w:t xml:space="preserve"> Officer has any concerns, or an incident or concern is reported to them, they must inform the County Welfare Officer, who may refer the matte</w:t>
      </w:r>
      <w:r w:rsidR="0098476C">
        <w:rPr>
          <w:rFonts w:ascii="Arial" w:eastAsia="Arial" w:hAnsi="Arial" w:cs="Arial"/>
          <w:sz w:val="22"/>
          <w:szCs w:val="22"/>
        </w:rPr>
        <w:t>r to the ECB Safeguarding Team</w:t>
      </w:r>
    </w:p>
    <w:p w14:paraId="012B028E" w14:textId="4F190B0E"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 xml:space="preserve">If the County Welfare Officer or ECB Safeguarding Team is not available, the Club </w:t>
      </w:r>
      <w:r w:rsidR="00FE5102">
        <w:rPr>
          <w:rFonts w:ascii="Arial" w:eastAsia="Arial" w:hAnsi="Arial" w:cs="Arial"/>
          <w:sz w:val="22"/>
          <w:szCs w:val="22"/>
        </w:rPr>
        <w:t>Safeguarding</w:t>
      </w:r>
      <w:r w:rsidRPr="0098476C">
        <w:rPr>
          <w:rFonts w:ascii="Arial" w:eastAsia="Arial" w:hAnsi="Arial" w:cs="Arial"/>
          <w:sz w:val="22"/>
          <w:szCs w:val="22"/>
        </w:rPr>
        <w:t xml:space="preserve"> Officer must avoid delay and seek advice from the local children’s social care department, the police, the LADO, or the NSPCC. As soon as possible the Club </w:t>
      </w:r>
      <w:r w:rsidR="00FE5102">
        <w:rPr>
          <w:rFonts w:ascii="Arial" w:eastAsia="Arial" w:hAnsi="Arial" w:cs="Arial"/>
          <w:sz w:val="22"/>
          <w:szCs w:val="22"/>
        </w:rPr>
        <w:t>Safeguarding</w:t>
      </w:r>
      <w:r w:rsidRPr="0098476C">
        <w:rPr>
          <w:rFonts w:ascii="Arial" w:eastAsia="Arial" w:hAnsi="Arial" w:cs="Arial"/>
          <w:sz w:val="22"/>
          <w:szCs w:val="22"/>
        </w:rPr>
        <w:t xml:space="preserve"> Officer must then inform the ECB Safeguarding Team and explain the action taken to date </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6A0DC23F" w14:textId="77777777"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The ECB Safeguarding Team will, where appropriate, notify the local statutory agencies or LADO, and investigate the incident if appropriate</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2CE1E1BA" w14:textId="77777777"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The ECB Safeguarding Team will notify the ECB RMG as required</w:t>
      </w:r>
      <w:r w:rsidRPr="0098476C">
        <w:rPr>
          <w:rFonts w:ascii="Arial" w:eastAsia="Arial" w:hAnsi="Arial" w:cs="Arial"/>
          <w:sz w:val="22"/>
          <w:szCs w:val="22"/>
        </w:rPr>
        <w:tab/>
      </w:r>
    </w:p>
    <w:p w14:paraId="43DFED46" w14:textId="56FD025F" w:rsidR="000225C2"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The RMG will deal with any media enquiries and decide on any action required to suspend the individual involved, if advised to do so by the children’s s</w:t>
      </w:r>
      <w:r w:rsidR="000225C2">
        <w:rPr>
          <w:rFonts w:ascii="Arial" w:eastAsia="Arial" w:hAnsi="Arial" w:cs="Arial"/>
          <w:sz w:val="22"/>
          <w:szCs w:val="22"/>
        </w:rPr>
        <w:t>ocial care, police or LADO</w:t>
      </w:r>
      <w:r w:rsidR="000225C2">
        <w:rPr>
          <w:rFonts w:ascii="Arial" w:eastAsia="Arial" w:hAnsi="Arial" w:cs="Arial"/>
          <w:sz w:val="22"/>
          <w:szCs w:val="22"/>
        </w:rPr>
        <w:tab/>
      </w:r>
      <w:r w:rsidR="000225C2">
        <w:rPr>
          <w:rFonts w:ascii="Arial" w:eastAsia="Arial" w:hAnsi="Arial" w:cs="Arial"/>
          <w:sz w:val="22"/>
          <w:szCs w:val="22"/>
        </w:rPr>
        <w:tab/>
      </w:r>
    </w:p>
    <w:p w14:paraId="604534D0" w14:textId="4EC7038C" w:rsidR="003C716E" w:rsidRPr="000225C2" w:rsidRDefault="003C716E" w:rsidP="0098476C">
      <w:pPr>
        <w:pStyle w:val="ListParagraph"/>
        <w:numPr>
          <w:ilvl w:val="0"/>
          <w:numId w:val="48"/>
        </w:numPr>
        <w:spacing w:line="276" w:lineRule="auto"/>
        <w:rPr>
          <w:rFonts w:ascii="Arial" w:eastAsia="Arial" w:hAnsi="Arial" w:cs="Arial"/>
          <w:sz w:val="22"/>
          <w:szCs w:val="22"/>
        </w:rPr>
      </w:pPr>
      <w:r w:rsidRPr="000225C2">
        <w:rPr>
          <w:rFonts w:ascii="Arial" w:eastAsia="Arial" w:hAnsi="Arial" w:cs="Arial"/>
          <w:sz w:val="22"/>
          <w:szCs w:val="22"/>
        </w:rPr>
        <w:t xml:space="preserve">A full investigation will be conducted under the ECB Complaints and Disciplinary Procedure on advice from children’s social care and/or the police and/or LADO, pending the outcome of any social care or police investigation </w:t>
      </w:r>
    </w:p>
    <w:p w14:paraId="5A07EB0C" w14:textId="77777777" w:rsidR="003C716E" w:rsidRPr="003C716E" w:rsidRDefault="003C716E" w:rsidP="003C716E">
      <w:pPr>
        <w:spacing w:line="276" w:lineRule="auto"/>
      </w:pP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p>
    <w:p w14:paraId="0E2220B3" w14:textId="77777777" w:rsidR="000225C2" w:rsidRDefault="003C716E" w:rsidP="003C716E">
      <w:pPr>
        <w:spacing w:line="276" w:lineRule="auto"/>
        <w:rPr>
          <w:rFonts w:ascii="Arial" w:eastAsia="Arial" w:hAnsi="Arial" w:cs="Arial"/>
          <w:b/>
          <w:sz w:val="22"/>
          <w:szCs w:val="22"/>
        </w:rPr>
      </w:pPr>
      <w:r w:rsidRPr="003C716E">
        <w:rPr>
          <w:rFonts w:ascii="Arial" w:eastAsia="Arial" w:hAnsi="Arial" w:cs="Arial"/>
          <w:b/>
          <w:sz w:val="22"/>
          <w:szCs w:val="22"/>
        </w:rPr>
        <w:t>What to do if I have concerns timeline</w:t>
      </w:r>
    </w:p>
    <w:p w14:paraId="0057F9B6" w14:textId="77777777" w:rsidR="000225C2" w:rsidRDefault="000225C2" w:rsidP="003C716E">
      <w:pPr>
        <w:spacing w:line="276" w:lineRule="auto"/>
        <w:rPr>
          <w:rFonts w:ascii="Arial" w:eastAsia="Arial" w:hAnsi="Arial" w:cs="Arial"/>
          <w:b/>
          <w:sz w:val="22"/>
          <w:szCs w:val="22"/>
        </w:rPr>
      </w:pPr>
    </w:p>
    <w:p w14:paraId="7DB2A254" w14:textId="3DE1C42E" w:rsidR="003C716E" w:rsidRPr="003C716E" w:rsidRDefault="003C716E" w:rsidP="003C716E">
      <w:pPr>
        <w:spacing w:line="276" w:lineRule="auto"/>
        <w:rPr>
          <w:sz w:val="22"/>
          <w:szCs w:val="22"/>
        </w:rPr>
      </w:pPr>
      <w:r w:rsidRPr="003C716E">
        <w:rPr>
          <w:rFonts w:ascii="Arial" w:eastAsia="Arial" w:hAnsi="Arial" w:cs="Arial"/>
          <w:sz w:val="22"/>
          <w:szCs w:val="22"/>
        </w:rPr>
        <w:lastRenderedPageBreak/>
        <w:tab/>
      </w:r>
      <w:r w:rsidR="000225C2">
        <w:rPr>
          <w:noProof/>
        </w:rPr>
        <w:drawing>
          <wp:inline distT="0" distB="0" distL="0" distR="0" wp14:anchorId="2CEFA348" wp14:editId="04D88824">
            <wp:extent cx="5833641" cy="83116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90" t="10586" r="31767" b="10457"/>
                    <a:stretch/>
                  </pic:blipFill>
                  <pic:spPr bwMode="auto">
                    <a:xfrm>
                      <a:off x="0" y="0"/>
                      <a:ext cx="5835234" cy="8313929"/>
                    </a:xfrm>
                    <a:prstGeom prst="rect">
                      <a:avLst/>
                    </a:prstGeom>
                    <a:ln>
                      <a:noFill/>
                    </a:ln>
                    <a:extLst>
                      <a:ext uri="{53640926-AAD7-44D8-BBD7-CCE9431645EC}">
                        <a14:shadowObscured xmlns:a14="http://schemas.microsoft.com/office/drawing/2010/main"/>
                      </a:ext>
                    </a:extLst>
                  </pic:spPr>
                </pic:pic>
              </a:graphicData>
            </a:graphic>
          </wp:inline>
        </w:drawing>
      </w:r>
      <w:r w:rsidRPr="003C716E">
        <w:rPr>
          <w:rFonts w:ascii="Arial" w:eastAsia="Arial" w:hAnsi="Arial" w:cs="Arial"/>
          <w:sz w:val="22"/>
          <w:szCs w:val="22"/>
        </w:rPr>
        <w:tab/>
      </w:r>
      <w:r w:rsidRPr="003C716E">
        <w:rPr>
          <w:rFonts w:ascii="Arial" w:eastAsia="Arial" w:hAnsi="Arial" w:cs="Arial"/>
          <w:sz w:val="22"/>
          <w:szCs w:val="22"/>
        </w:rPr>
        <w:lastRenderedPageBreak/>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90A7969" w14:textId="77777777" w:rsidR="003C716E" w:rsidRPr="000225C2" w:rsidRDefault="003C716E" w:rsidP="003C716E">
      <w:pPr>
        <w:spacing w:line="276" w:lineRule="auto"/>
        <w:rPr>
          <w:b/>
          <w:sz w:val="22"/>
          <w:szCs w:val="22"/>
        </w:rPr>
      </w:pPr>
      <w:r w:rsidRPr="000225C2">
        <w:rPr>
          <w:rFonts w:ascii="Arial" w:eastAsia="Arial" w:hAnsi="Arial" w:cs="Arial"/>
          <w:b/>
          <w:sz w:val="22"/>
          <w:szCs w:val="22"/>
        </w:rPr>
        <w:t xml:space="preserve">b) If the referral relates to an incident outside cricket: </w:t>
      </w:r>
    </w:p>
    <w:p w14:paraId="31E08597"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D71C089" w14:textId="04DDC588" w:rsidR="003C716E" w:rsidRPr="003C716E" w:rsidRDefault="003C716E" w:rsidP="003C716E">
      <w:pPr>
        <w:spacing w:line="276" w:lineRule="auto"/>
        <w:rPr>
          <w:sz w:val="22"/>
          <w:szCs w:val="22"/>
        </w:rPr>
      </w:pPr>
      <w:r w:rsidRPr="003C716E">
        <w:rPr>
          <w:rFonts w:ascii="Arial" w:eastAsia="Arial" w:hAnsi="Arial" w:cs="Arial"/>
          <w:sz w:val="22"/>
          <w:szCs w:val="22"/>
        </w:rPr>
        <w:t xml:space="preserve">Any person who has concerns relating to incidents of child abuse or poor parenting skills regarding a parent/carer outside cricket, should advise the Club </w:t>
      </w:r>
      <w:r w:rsidR="00FE5102">
        <w:rPr>
          <w:rFonts w:ascii="Arial" w:eastAsia="Arial" w:hAnsi="Arial" w:cs="Arial"/>
          <w:sz w:val="22"/>
          <w:szCs w:val="22"/>
        </w:rPr>
        <w:t>Safeguarding</w:t>
      </w:r>
      <w:r w:rsidRPr="003C716E">
        <w:rPr>
          <w:rFonts w:ascii="Arial" w:eastAsia="Arial" w:hAnsi="Arial" w:cs="Arial"/>
          <w:sz w:val="22"/>
          <w:szCs w:val="22"/>
        </w:rPr>
        <w:t xml:space="preserve"> Officer. The Club </w:t>
      </w:r>
      <w:r w:rsidR="00FE5102">
        <w:rPr>
          <w:rFonts w:ascii="Arial" w:eastAsia="Arial" w:hAnsi="Arial" w:cs="Arial"/>
          <w:sz w:val="22"/>
          <w:szCs w:val="22"/>
        </w:rPr>
        <w:t xml:space="preserve">Safeguarding </w:t>
      </w:r>
      <w:r w:rsidRPr="003C716E">
        <w:rPr>
          <w:rFonts w:ascii="Arial" w:eastAsia="Arial" w:hAnsi="Arial" w:cs="Arial"/>
          <w:sz w:val="22"/>
          <w:szCs w:val="22"/>
        </w:rPr>
        <w:t>Officer must then inform the County Welfare Officer, and the County Welfare Officer will then inform the ECB Safeguarding Team.</w:t>
      </w:r>
    </w:p>
    <w:p w14:paraId="5FF3F09B"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C6243ED" w14:textId="77777777" w:rsidR="003C716E" w:rsidRPr="003C716E" w:rsidRDefault="003C716E" w:rsidP="003C716E">
      <w:pPr>
        <w:spacing w:line="276" w:lineRule="auto"/>
        <w:rPr>
          <w:sz w:val="22"/>
          <w:szCs w:val="22"/>
        </w:rPr>
      </w:pPr>
      <w:r w:rsidRPr="003C716E">
        <w:rPr>
          <w:rFonts w:ascii="Arial" w:eastAsia="Arial" w:hAnsi="Arial" w:cs="Arial"/>
          <w:sz w:val="22"/>
          <w:szCs w:val="22"/>
        </w:rPr>
        <w:t xml:space="preserve">The ECB Safeguarding Team or the County Welfare Officer will inform the appropriate statutory service i.e. police, children’s social care or LADO. </w:t>
      </w:r>
    </w:p>
    <w:p w14:paraId="50D497DD"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6D2DF0B" w14:textId="77777777" w:rsidR="003C716E" w:rsidRPr="003C716E" w:rsidRDefault="003C716E" w:rsidP="003C716E">
      <w:pPr>
        <w:spacing w:line="276" w:lineRule="auto"/>
        <w:rPr>
          <w:sz w:val="22"/>
          <w:szCs w:val="22"/>
        </w:rPr>
      </w:pPr>
      <w:r w:rsidRPr="003C716E">
        <w:rPr>
          <w:rFonts w:ascii="Arial" w:eastAsia="Arial" w:hAnsi="Arial" w:cs="Arial"/>
          <w:sz w:val="22"/>
          <w:szCs w:val="22"/>
        </w:rPr>
        <w:t>A record will be kept of the referral and the Safeguarding Team will consider the incident/allegation and its impact or potential impact on cricket and if it is necessary for the RMG to take action to safeguard children, for example through suspension.</w:t>
      </w:r>
    </w:p>
    <w:p w14:paraId="62C34FBB"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9D6B59C" w14:textId="77777777" w:rsidR="003C716E" w:rsidRPr="000225C2" w:rsidRDefault="003C716E" w:rsidP="003C716E">
      <w:pPr>
        <w:spacing w:line="276" w:lineRule="auto"/>
        <w:rPr>
          <w:color w:val="0070C0"/>
          <w:sz w:val="22"/>
          <w:szCs w:val="22"/>
        </w:rPr>
      </w:pPr>
      <w:r w:rsidRPr="000225C2">
        <w:rPr>
          <w:rFonts w:ascii="Arial" w:eastAsia="Arial" w:hAnsi="Arial" w:cs="Arial"/>
          <w:color w:val="0070C0"/>
          <w:sz w:val="22"/>
          <w:szCs w:val="22"/>
        </w:rPr>
        <w:t xml:space="preserve">No further action will be taken under ECB procedures unless agreed with or requested by the statutory agencies or until the statutory agencies have completed their enquiries. </w:t>
      </w:r>
    </w:p>
    <w:p w14:paraId="3D022B77"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74A4F92" w14:textId="50569F6C" w:rsidR="003C716E" w:rsidRDefault="000225C2" w:rsidP="003C716E">
      <w:pPr>
        <w:spacing w:line="276" w:lineRule="auto"/>
      </w:pPr>
      <w:r>
        <w:rPr>
          <w:noProof/>
        </w:rPr>
        <w:drawing>
          <wp:inline distT="0" distB="0" distL="0" distR="0" wp14:anchorId="262ED4C4" wp14:editId="5274CDE6">
            <wp:extent cx="6076709" cy="372270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55" t="31891" r="30884" b="32948"/>
                    <a:stretch/>
                  </pic:blipFill>
                  <pic:spPr bwMode="auto">
                    <a:xfrm>
                      <a:off x="0" y="0"/>
                      <a:ext cx="6091694" cy="3731884"/>
                    </a:xfrm>
                    <a:prstGeom prst="rect">
                      <a:avLst/>
                    </a:prstGeom>
                    <a:ln>
                      <a:noFill/>
                    </a:ln>
                    <a:extLst>
                      <a:ext uri="{53640926-AAD7-44D8-BBD7-CCE9431645EC}">
                        <a14:shadowObscured xmlns:a14="http://schemas.microsoft.com/office/drawing/2010/main"/>
                      </a:ext>
                    </a:extLst>
                  </pic:spPr>
                </pic:pic>
              </a:graphicData>
            </a:graphic>
          </wp:inline>
        </w:drawing>
      </w:r>
    </w:p>
    <w:p w14:paraId="5E67C92E" w14:textId="4E9DCAF8" w:rsidR="000225C2" w:rsidRDefault="000225C2" w:rsidP="003C716E">
      <w:pPr>
        <w:spacing w:line="276" w:lineRule="auto"/>
      </w:pPr>
    </w:p>
    <w:p w14:paraId="16805D18" w14:textId="558022C1" w:rsidR="000225C2" w:rsidRDefault="000225C2" w:rsidP="003C716E">
      <w:pPr>
        <w:spacing w:line="276" w:lineRule="auto"/>
      </w:pPr>
    </w:p>
    <w:p w14:paraId="2FC2396E" w14:textId="4921F957" w:rsidR="000225C2" w:rsidRDefault="000225C2" w:rsidP="003C716E">
      <w:pPr>
        <w:spacing w:line="276" w:lineRule="auto"/>
      </w:pPr>
    </w:p>
    <w:p w14:paraId="37676A47" w14:textId="1565004F" w:rsidR="000225C2" w:rsidRDefault="000225C2" w:rsidP="003C716E">
      <w:pPr>
        <w:spacing w:line="276" w:lineRule="auto"/>
      </w:pPr>
    </w:p>
    <w:p w14:paraId="5EC99A5C" w14:textId="77777777" w:rsidR="000225C2" w:rsidRPr="003C716E" w:rsidRDefault="000225C2" w:rsidP="003C716E">
      <w:pPr>
        <w:spacing w:line="276" w:lineRule="auto"/>
      </w:pPr>
    </w:p>
    <w:p w14:paraId="7F2901B3"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63331D0C"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sz w:val="22"/>
          <w:szCs w:val="22"/>
        </w:rPr>
        <w:lastRenderedPageBreak/>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50B46BE" w14:textId="77777777" w:rsidR="000225C2" w:rsidRDefault="003C716E" w:rsidP="003C716E">
      <w:pPr>
        <w:spacing w:line="276" w:lineRule="auto"/>
        <w:rPr>
          <w:rFonts w:ascii="Arial" w:eastAsia="Arial" w:hAnsi="Arial" w:cs="Arial"/>
          <w:sz w:val="22"/>
          <w:szCs w:val="22"/>
        </w:rPr>
      </w:pPr>
      <w:r w:rsidRPr="003C716E">
        <w:rPr>
          <w:rFonts w:ascii="Arial" w:eastAsia="Arial" w:hAnsi="Arial" w:cs="Arial"/>
          <w:sz w:val="22"/>
          <w:szCs w:val="22"/>
        </w:rPr>
        <w:t>I</w:t>
      </w:r>
    </w:p>
    <w:p w14:paraId="19AEC075" w14:textId="77777777" w:rsidR="000225C2" w:rsidRDefault="000225C2" w:rsidP="003C716E">
      <w:pPr>
        <w:spacing w:line="276" w:lineRule="auto"/>
        <w:rPr>
          <w:rFonts w:ascii="Arial" w:eastAsia="Arial" w:hAnsi="Arial" w:cs="Arial"/>
          <w:sz w:val="22"/>
          <w:szCs w:val="22"/>
        </w:rPr>
      </w:pPr>
    </w:p>
    <w:p w14:paraId="61742BE1" w14:textId="77777777" w:rsidR="000225C2" w:rsidRDefault="000225C2" w:rsidP="003C716E">
      <w:pPr>
        <w:spacing w:line="276" w:lineRule="auto"/>
        <w:rPr>
          <w:rFonts w:ascii="Arial" w:eastAsia="Arial" w:hAnsi="Arial" w:cs="Arial"/>
          <w:sz w:val="22"/>
          <w:szCs w:val="22"/>
        </w:rPr>
      </w:pPr>
    </w:p>
    <w:p w14:paraId="44DB5D9B" w14:textId="40C432C0" w:rsidR="003C716E" w:rsidRPr="000225C2" w:rsidRDefault="000225C2" w:rsidP="003C716E">
      <w:pPr>
        <w:spacing w:line="276" w:lineRule="auto"/>
        <w:rPr>
          <w:rFonts w:ascii="Arial" w:hAnsi="Arial" w:cs="Arial"/>
          <w:b/>
          <w:sz w:val="22"/>
          <w:szCs w:val="22"/>
        </w:rPr>
      </w:pPr>
      <w:r w:rsidRPr="000225C2">
        <w:rPr>
          <w:rFonts w:ascii="Arial" w:eastAsia="Arial" w:hAnsi="Arial" w:cs="Arial"/>
          <w:b/>
          <w:sz w:val="22"/>
          <w:szCs w:val="22"/>
        </w:rPr>
        <w:t>I</w:t>
      </w:r>
      <w:r w:rsidR="003C716E" w:rsidRPr="000225C2">
        <w:rPr>
          <w:rFonts w:ascii="Arial" w:eastAsia="Arial" w:hAnsi="Arial" w:cs="Arial"/>
          <w:b/>
          <w:sz w:val="22"/>
          <w:szCs w:val="22"/>
        </w:rPr>
        <w:t xml:space="preserve">ncidents occurring in connection with a club school link </w:t>
      </w:r>
    </w:p>
    <w:p w14:paraId="2EA2DEF3" w14:textId="77777777" w:rsidR="003C716E" w:rsidRPr="003C716E" w:rsidRDefault="003C716E" w:rsidP="003C716E">
      <w:pPr>
        <w:spacing w:line="276" w:lineRule="auto"/>
        <w:rPr>
          <w:rFonts w:ascii="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4ED2B16" w14:textId="7974D2BB" w:rsidR="003C716E" w:rsidRPr="003C716E" w:rsidRDefault="003C716E" w:rsidP="003C716E">
      <w:pPr>
        <w:spacing w:line="276" w:lineRule="auto"/>
        <w:rPr>
          <w:rFonts w:ascii="Arial" w:hAnsi="Arial" w:cs="Arial"/>
          <w:sz w:val="22"/>
          <w:szCs w:val="22"/>
        </w:rPr>
      </w:pPr>
      <w:r w:rsidRPr="003C716E">
        <w:rPr>
          <w:rFonts w:ascii="Arial" w:eastAsia="Arial" w:hAnsi="Arial" w:cs="Arial"/>
          <w:sz w:val="22"/>
          <w:szCs w:val="22"/>
        </w:rPr>
        <w:t xml:space="preserve">If a club is part of a club school link then a specific reporting structure must be followed for any concerns which arise for activities taking </w:t>
      </w:r>
      <w:r w:rsidR="000225C2">
        <w:rPr>
          <w:rFonts w:ascii="Arial" w:eastAsia="Arial" w:hAnsi="Arial" w:cs="Arial"/>
          <w:sz w:val="22"/>
          <w:szCs w:val="22"/>
        </w:rPr>
        <w:t>place under that programme.</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599AC235" w14:textId="77777777" w:rsidR="003C716E" w:rsidRPr="003C716E" w:rsidRDefault="003C716E" w:rsidP="003C716E">
      <w:pPr>
        <w:spacing w:line="276" w:lineRule="auto"/>
        <w:rPr>
          <w:rFonts w:ascii="Arial" w:hAnsi="Arial" w:cs="Arial"/>
          <w:sz w:val="22"/>
          <w:szCs w:val="22"/>
        </w:rPr>
      </w:pPr>
      <w:r w:rsidRPr="003C716E">
        <w:rPr>
          <w:rFonts w:ascii="Arial" w:eastAsia="Arial" w:hAnsi="Arial" w:cs="Arial"/>
          <w:sz w:val="22"/>
          <w:szCs w:val="22"/>
        </w:rPr>
        <w:t xml:space="preserve">Details of this reporting structure can be found in the diagrams below, and in such situations, these will over-ride the normal ECB reporting flowchart. </w:t>
      </w:r>
    </w:p>
    <w:p w14:paraId="42DECA61" w14:textId="6997A618" w:rsidR="000225C2" w:rsidRDefault="000225C2" w:rsidP="004D2DBE">
      <w:pPr>
        <w:rPr>
          <w:rFonts w:ascii="Arial" w:eastAsia="Arial" w:hAnsi="Arial" w:cs="Arial"/>
          <w:sz w:val="22"/>
          <w:szCs w:val="22"/>
        </w:rPr>
      </w:pPr>
      <w:r>
        <w:rPr>
          <w:noProof/>
        </w:rPr>
        <w:lastRenderedPageBreak/>
        <w:drawing>
          <wp:inline distT="0" distB="0" distL="0" distR="0" wp14:anchorId="0604FC12" wp14:editId="42F30FB9">
            <wp:extent cx="4845293" cy="736975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74" t="9148" r="31505" b="6155"/>
                    <a:stretch/>
                  </pic:blipFill>
                  <pic:spPr bwMode="auto">
                    <a:xfrm>
                      <a:off x="0" y="0"/>
                      <a:ext cx="4850257" cy="7377304"/>
                    </a:xfrm>
                    <a:prstGeom prst="rect">
                      <a:avLst/>
                    </a:prstGeom>
                    <a:ln>
                      <a:noFill/>
                    </a:ln>
                    <a:extLst>
                      <a:ext uri="{53640926-AAD7-44D8-BBD7-CCE9431645EC}">
                        <a14:shadowObscured xmlns:a14="http://schemas.microsoft.com/office/drawing/2010/main"/>
                      </a:ext>
                    </a:extLst>
                  </pic:spPr>
                </pic:pic>
              </a:graphicData>
            </a:graphic>
          </wp:inline>
        </w:drawing>
      </w:r>
      <w:r w:rsidR="004D2DBE" w:rsidRPr="00C45877">
        <w:rPr>
          <w:rFonts w:ascii="Arial" w:eastAsia="Arial" w:hAnsi="Arial" w:cs="Arial"/>
        </w:rPr>
        <w:tab/>
      </w:r>
      <w:r w:rsidR="004D2DBE">
        <w:rPr>
          <w:rFonts w:ascii="Arial" w:eastAsia="Arial" w:hAnsi="Arial" w:cs="Arial"/>
          <w:sz w:val="22"/>
          <w:szCs w:val="22"/>
        </w:rPr>
        <w:tab/>
      </w:r>
    </w:p>
    <w:p w14:paraId="79CBD409" w14:textId="77777777" w:rsidR="000225C2" w:rsidRDefault="000225C2">
      <w:pPr>
        <w:rPr>
          <w:rFonts w:ascii="Arial" w:eastAsia="Arial" w:hAnsi="Arial" w:cs="Arial"/>
          <w:sz w:val="22"/>
          <w:szCs w:val="22"/>
        </w:rPr>
      </w:pPr>
      <w:r>
        <w:rPr>
          <w:rFonts w:ascii="Arial" w:eastAsia="Arial" w:hAnsi="Arial" w:cs="Arial"/>
          <w:sz w:val="22"/>
          <w:szCs w:val="22"/>
        </w:rPr>
        <w:br w:type="page"/>
      </w:r>
    </w:p>
    <w:p w14:paraId="7E6AFDCD" w14:textId="5651A786" w:rsidR="00414834" w:rsidRPr="004D2DBE" w:rsidRDefault="000225C2" w:rsidP="004D2DBE">
      <w:pPr>
        <w:rPr>
          <w:rFonts w:ascii="Arial" w:eastAsia="Arial" w:hAnsi="Arial" w:cs="Arial"/>
          <w:sz w:val="20"/>
          <w:szCs w:val="20"/>
        </w:rPr>
      </w:pPr>
      <w:r>
        <w:rPr>
          <w:noProof/>
        </w:rPr>
        <w:lastRenderedPageBreak/>
        <w:drawing>
          <wp:inline distT="0" distB="0" distL="0" distR="0" wp14:anchorId="1594B3F9" wp14:editId="3560EB7E">
            <wp:extent cx="5735256" cy="83912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50" t="9803" r="29322" b="4319"/>
                    <a:stretch/>
                  </pic:blipFill>
                  <pic:spPr bwMode="auto">
                    <a:xfrm>
                      <a:off x="0" y="0"/>
                      <a:ext cx="5746598" cy="8407889"/>
                    </a:xfrm>
                    <a:prstGeom prst="rect">
                      <a:avLst/>
                    </a:prstGeom>
                    <a:ln>
                      <a:noFill/>
                    </a:ln>
                    <a:extLst>
                      <a:ext uri="{53640926-AAD7-44D8-BBD7-CCE9431645EC}">
                        <a14:shadowObscured xmlns:a14="http://schemas.microsoft.com/office/drawing/2010/main"/>
                      </a:ext>
                    </a:extLst>
                  </pic:spPr>
                </pic:pic>
              </a:graphicData>
            </a:graphic>
          </wp:inline>
        </w:drawing>
      </w:r>
    </w:p>
    <w:sectPr w:rsidR="00414834" w:rsidRPr="004D2DBE" w:rsidSect="003C5841">
      <w:headerReference w:type="default" r:id="rId13"/>
      <w:footerReference w:type="default" r:id="rId14"/>
      <w:headerReference w:type="first" r:id="rId15"/>
      <w:footerReference w:type="first" r:id="rId16"/>
      <w:pgSz w:w="11900" w:h="16840"/>
      <w:pgMar w:top="720" w:right="720" w:bottom="720" w:left="720" w:header="283"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56918" w14:textId="77777777" w:rsidR="001E678D" w:rsidRDefault="001E678D">
      <w:r>
        <w:separator/>
      </w:r>
    </w:p>
  </w:endnote>
  <w:endnote w:type="continuationSeparator" w:id="0">
    <w:p w14:paraId="6FE5325C" w14:textId="77777777" w:rsidR="001E678D" w:rsidRDefault="001E6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1CC8B" w14:textId="7513A8AB" w:rsidR="003C5841" w:rsidRPr="00634A6D" w:rsidRDefault="003C5841">
    <w:pPr>
      <w:pStyle w:val="Footer"/>
      <w:rPr>
        <w:rFonts w:ascii="Calibri" w:hAnsi="Calibri" w:cs="Calibri"/>
        <w:sz w:val="18"/>
        <w:szCs w:val="18"/>
      </w:rPr>
    </w:pPr>
    <w:r w:rsidRPr="00634A6D">
      <w:rPr>
        <w:rFonts w:ascii="Calibri" w:hAnsi="Calibri" w:cs="Calibri"/>
        <w:sz w:val="18"/>
        <w:szCs w:val="18"/>
      </w:rPr>
      <w:t>February 2018</w:t>
    </w:r>
  </w:p>
  <w:p w14:paraId="0E3A8EC7" w14:textId="73916192" w:rsidR="003C5841" w:rsidRPr="00634A6D" w:rsidRDefault="000225C2">
    <w:pPr>
      <w:pStyle w:val="Footer"/>
      <w:rPr>
        <w:rFonts w:ascii="Calibri" w:eastAsia="Arial" w:hAnsi="Calibri" w:cs="Calibri"/>
        <w:color w:val="auto"/>
        <w:sz w:val="18"/>
        <w:szCs w:val="18"/>
      </w:rPr>
    </w:pPr>
    <w:r w:rsidRPr="00634A6D">
      <w:rPr>
        <w:rFonts w:ascii="Calibri" w:hAnsi="Calibri" w:cs="Calibri"/>
        <w:sz w:val="18"/>
        <w:szCs w:val="18"/>
      </w:rPr>
      <w:t>Next review February 2019</w:t>
    </w:r>
    <w:r w:rsidR="00AA3BB8" w:rsidRPr="00634A6D">
      <w:rPr>
        <w:rFonts w:ascii="Calibri" w:hAnsi="Calibri" w:cs="Calibri"/>
        <w:sz w:val="18"/>
        <w:szCs w:val="18"/>
      </w:rPr>
      <w:t xml:space="preserve">      </w:t>
    </w:r>
    <w:r w:rsidR="00823BD1" w:rsidRPr="00634A6D">
      <w:rPr>
        <w:rFonts w:ascii="Calibri" w:eastAsia="Arial" w:hAnsi="Calibri" w:cs="Calibri"/>
        <w:color w:val="auto"/>
        <w:sz w:val="18"/>
        <w:szCs w:val="18"/>
      </w:rPr>
      <w:t>Reviewed January 2019</w:t>
    </w:r>
  </w:p>
  <w:p w14:paraId="5F22E42F" w14:textId="3DC69FC6" w:rsidR="00AA3BB8" w:rsidRDefault="00AA3BB8" w:rsidP="00AA3BB8">
    <w:pPr>
      <w:jc w:val="both"/>
      <w:rPr>
        <w:rFonts w:ascii="Calibri" w:eastAsia="Arial" w:hAnsi="Calibri" w:cs="Calibri"/>
        <w:sz w:val="18"/>
        <w:szCs w:val="18"/>
      </w:rPr>
    </w:pPr>
    <w:r w:rsidRPr="00634A6D">
      <w:rPr>
        <w:rFonts w:ascii="Calibri" w:eastAsia="Arial" w:hAnsi="Calibri" w:cs="Calibri"/>
        <w:sz w:val="18"/>
        <w:szCs w:val="18"/>
      </w:rPr>
      <w:t>Next review February 2020</w:t>
    </w:r>
    <w:r w:rsidR="00634A6D">
      <w:rPr>
        <w:rFonts w:ascii="Calibri" w:eastAsia="Arial" w:hAnsi="Calibri" w:cs="Calibri"/>
        <w:sz w:val="18"/>
        <w:szCs w:val="18"/>
      </w:rPr>
      <w:tab/>
      <w:t>Reviewed February 2020</w:t>
    </w:r>
  </w:p>
  <w:p w14:paraId="38A37129" w14:textId="469804A2" w:rsidR="00634A6D" w:rsidRDefault="00634A6D" w:rsidP="00AA3BB8">
    <w:pPr>
      <w:jc w:val="both"/>
      <w:rPr>
        <w:rFonts w:ascii="Calibri" w:eastAsia="Arial" w:hAnsi="Calibri" w:cs="Calibri"/>
        <w:sz w:val="18"/>
        <w:szCs w:val="18"/>
      </w:rPr>
    </w:pPr>
    <w:r>
      <w:rPr>
        <w:rFonts w:ascii="Calibri" w:eastAsia="Arial" w:hAnsi="Calibri" w:cs="Calibri"/>
        <w:sz w:val="18"/>
        <w:szCs w:val="18"/>
      </w:rPr>
      <w:t>Next review February 2021</w:t>
    </w:r>
  </w:p>
  <w:p w14:paraId="3DC52454" w14:textId="77777777" w:rsidR="00FE5102" w:rsidRDefault="00FE5102" w:rsidP="00FE5102">
    <w:pPr>
      <w:jc w:val="both"/>
      <w:rPr>
        <w:rFonts w:asciiTheme="minorHAnsi" w:hAnsiTheme="minorHAnsi" w:cstheme="minorHAnsi"/>
        <w:sz w:val="16"/>
        <w:szCs w:val="16"/>
      </w:rPr>
    </w:pPr>
    <w:r>
      <w:rPr>
        <w:rFonts w:asciiTheme="minorHAnsi" w:eastAsia="Arial" w:hAnsiTheme="minorHAnsi" w:cstheme="minorHAnsi"/>
        <w:sz w:val="16"/>
        <w:szCs w:val="16"/>
      </w:rPr>
      <w:t xml:space="preserve">Reviewed April 2021 </w:t>
    </w:r>
    <w:r>
      <w:rPr>
        <w:rFonts w:asciiTheme="minorHAnsi" w:eastAsia="Arial" w:hAnsiTheme="minorHAnsi" w:cstheme="minorHAnsi"/>
        <w:sz w:val="16"/>
        <w:szCs w:val="16"/>
      </w:rPr>
      <w:tab/>
      <w:t>Next review April 2022</w:t>
    </w:r>
  </w:p>
  <w:p w14:paraId="50F699EF" w14:textId="77777777" w:rsidR="00FE5102" w:rsidRPr="00634A6D" w:rsidRDefault="00FE5102" w:rsidP="00AA3BB8">
    <w:pPr>
      <w:jc w:val="both"/>
      <w:rPr>
        <w:rFonts w:ascii="Calibri" w:hAnsi="Calibri" w:cs="Calibri"/>
        <w:sz w:val="18"/>
        <w:szCs w:val="18"/>
      </w:rPr>
    </w:pPr>
  </w:p>
  <w:p w14:paraId="2B5906CA" w14:textId="77777777" w:rsidR="00AA3BB8" w:rsidRPr="00823BD1" w:rsidRDefault="00AA3BB8">
    <w:pPr>
      <w:pStyle w:val="Footer"/>
      <w:rPr>
        <w:sz w:val="16"/>
        <w:szCs w:val="16"/>
      </w:rPr>
    </w:pPr>
  </w:p>
  <w:p w14:paraId="6FDFDF8A" w14:textId="2ED1FDCD" w:rsidR="00AB140D" w:rsidRDefault="00AB140D">
    <w:pPr>
      <w:tabs>
        <w:tab w:val="center" w:pos="4153"/>
        <w:tab w:val="right" w:pos="8306"/>
      </w:tabs>
      <w:spacing w:after="70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553FE" w14:textId="495B25BB" w:rsidR="00915CE9" w:rsidRPr="00915CE9" w:rsidRDefault="00915CE9" w:rsidP="00915CE9">
    <w:pPr>
      <w:jc w:val="both"/>
      <w:rPr>
        <w:rFonts w:ascii="Arial" w:eastAsia="Arial" w:hAnsi="Arial" w:cs="Arial"/>
        <w:sz w:val="16"/>
        <w:szCs w:val="16"/>
      </w:rPr>
    </w:pPr>
    <w:r w:rsidRPr="00915CE9">
      <w:rPr>
        <w:rFonts w:ascii="Arial" w:eastAsia="Arial" w:hAnsi="Arial" w:cs="Arial"/>
        <w:sz w:val="16"/>
        <w:szCs w:val="16"/>
      </w:rPr>
      <w:t>February 2018</w:t>
    </w:r>
  </w:p>
  <w:p w14:paraId="36340068" w14:textId="77777777" w:rsidR="00915CE9" w:rsidRPr="00915CE9" w:rsidRDefault="00915CE9" w:rsidP="00915CE9">
    <w:pPr>
      <w:jc w:val="both"/>
      <w:rPr>
        <w:sz w:val="16"/>
        <w:szCs w:val="16"/>
      </w:rPr>
    </w:pPr>
    <w:r w:rsidRPr="00915CE9">
      <w:rPr>
        <w:rFonts w:ascii="Arial" w:eastAsia="Arial" w:hAnsi="Arial" w:cs="Arial"/>
        <w:sz w:val="16"/>
        <w:szCs w:val="16"/>
      </w:rPr>
      <w:t>Next review February 2019</w:t>
    </w:r>
    <w:r w:rsidRPr="00915CE9">
      <w:rPr>
        <w:rFonts w:ascii="Arial" w:eastAsia="Arial" w:hAnsi="Arial" w:cs="Arial"/>
        <w:sz w:val="16"/>
        <w:szCs w:val="16"/>
      </w:rPr>
      <w:tab/>
    </w:r>
  </w:p>
  <w:p w14:paraId="31914CFD" w14:textId="29FD5BF4" w:rsidR="00915CE9" w:rsidRDefault="00915CE9">
    <w:pPr>
      <w:pStyle w:val="Footer"/>
    </w:pPr>
  </w:p>
  <w:p w14:paraId="6FDFDF8C" w14:textId="77777777" w:rsidR="00AB140D" w:rsidRDefault="00AB140D">
    <w:pPr>
      <w:tabs>
        <w:tab w:val="right" w:pos="9020"/>
      </w:tabs>
      <w:spacing w:after="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744970" w14:textId="77777777" w:rsidR="001E678D" w:rsidRDefault="001E678D">
      <w:r>
        <w:separator/>
      </w:r>
    </w:p>
  </w:footnote>
  <w:footnote w:type="continuationSeparator" w:id="0">
    <w:p w14:paraId="7A3D420F" w14:textId="77777777" w:rsidR="001E678D" w:rsidRDefault="001E6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FDF88" w14:textId="77777777" w:rsidR="00AB140D" w:rsidRDefault="00AB140D">
    <w:pPr>
      <w:tabs>
        <w:tab w:val="right" w:pos="9020"/>
      </w:tabs>
      <w:spacing w:before="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FDF8B" w14:textId="77777777" w:rsidR="00AB140D" w:rsidRDefault="00AB140D">
    <w:pPr>
      <w:tabs>
        <w:tab w:val="right" w:pos="9020"/>
      </w:tabs>
      <w:spacing w:befor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2A9E"/>
    <w:multiLevelType w:val="hybridMultilevel"/>
    <w:tmpl w:val="3668B290"/>
    <w:lvl w:ilvl="0" w:tplc="F450364A">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00F92"/>
    <w:multiLevelType w:val="multilevel"/>
    <w:tmpl w:val="29FAD4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42E004C"/>
    <w:multiLevelType w:val="multilevel"/>
    <w:tmpl w:val="2BFCC6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62024AD"/>
    <w:multiLevelType w:val="hybridMultilevel"/>
    <w:tmpl w:val="6A6C2E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F5C84"/>
    <w:multiLevelType w:val="multilevel"/>
    <w:tmpl w:val="D8BE96F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9633AB6"/>
    <w:multiLevelType w:val="hybridMultilevel"/>
    <w:tmpl w:val="9DAA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7F73CD"/>
    <w:multiLevelType w:val="hybridMultilevel"/>
    <w:tmpl w:val="7CC4DE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03C42"/>
    <w:multiLevelType w:val="multilevel"/>
    <w:tmpl w:val="D786E6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0F7774D5"/>
    <w:multiLevelType w:val="multilevel"/>
    <w:tmpl w:val="9FFABE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0222D0A"/>
    <w:multiLevelType w:val="multilevel"/>
    <w:tmpl w:val="0AF259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2AD2304"/>
    <w:multiLevelType w:val="multilevel"/>
    <w:tmpl w:val="FB269C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7392BA9"/>
    <w:multiLevelType w:val="hybridMultilevel"/>
    <w:tmpl w:val="515EE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837264B"/>
    <w:multiLevelType w:val="multilevel"/>
    <w:tmpl w:val="7DB894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38B3FF4"/>
    <w:multiLevelType w:val="multilevel"/>
    <w:tmpl w:val="84FE80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BC4319D"/>
    <w:multiLevelType w:val="hybridMultilevel"/>
    <w:tmpl w:val="1A76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56260"/>
    <w:multiLevelType w:val="hybridMultilevel"/>
    <w:tmpl w:val="ABC6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50B33"/>
    <w:multiLevelType w:val="multilevel"/>
    <w:tmpl w:val="A7FAAB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D5A09C3"/>
    <w:multiLevelType w:val="multilevel"/>
    <w:tmpl w:val="4522A4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1A714D9"/>
    <w:multiLevelType w:val="multilevel"/>
    <w:tmpl w:val="B50E4850"/>
    <w:lvl w:ilvl="0">
      <w:start w:val="1"/>
      <w:numFmt w:val="decimal"/>
      <w:lvlText w:val="%1."/>
      <w:lvlJc w:val="left"/>
      <w:pPr>
        <w:ind w:left="660" w:firstLine="0"/>
      </w:pPr>
      <w:rPr>
        <w:smallCaps w:val="0"/>
        <w:strike w:val="0"/>
        <w:vertAlign w:val="baseline"/>
      </w:rPr>
    </w:lvl>
    <w:lvl w:ilvl="1">
      <w:start w:val="1"/>
      <w:numFmt w:val="decimal"/>
      <w:lvlText w:val="%2."/>
      <w:lvlJc w:val="left"/>
      <w:pPr>
        <w:ind w:left="720" w:firstLine="0"/>
      </w:pPr>
      <w:rPr>
        <w:smallCaps w:val="0"/>
        <w:strike w:val="0"/>
        <w:vertAlign w:val="baseline"/>
      </w:rPr>
    </w:lvl>
    <w:lvl w:ilvl="2">
      <w:start w:val="1"/>
      <w:numFmt w:val="decimal"/>
      <w:lvlText w:val="%2.%3."/>
      <w:lvlJc w:val="left"/>
      <w:pPr>
        <w:ind w:left="720" w:firstLine="0"/>
      </w:pPr>
      <w:rPr>
        <w:smallCaps w:val="0"/>
        <w:strike w:val="0"/>
        <w:vertAlign w:val="baseline"/>
      </w:rPr>
    </w:lvl>
    <w:lvl w:ilvl="3">
      <w:start w:val="1"/>
      <w:numFmt w:val="decimal"/>
      <w:lvlText w:val="%2.%3.%4."/>
      <w:lvlJc w:val="left"/>
      <w:pPr>
        <w:ind w:left="1080" w:firstLine="0"/>
      </w:pPr>
      <w:rPr>
        <w:smallCaps w:val="0"/>
        <w:strike w:val="0"/>
        <w:vertAlign w:val="baseline"/>
      </w:rPr>
    </w:lvl>
    <w:lvl w:ilvl="4">
      <w:start w:val="1"/>
      <w:numFmt w:val="decimal"/>
      <w:lvlText w:val="%2.%3.%4.%5."/>
      <w:lvlJc w:val="left"/>
      <w:pPr>
        <w:ind w:left="1080" w:firstLine="0"/>
      </w:pPr>
      <w:rPr>
        <w:smallCaps w:val="0"/>
        <w:strike w:val="0"/>
        <w:vertAlign w:val="baseline"/>
      </w:rPr>
    </w:lvl>
    <w:lvl w:ilvl="5">
      <w:start w:val="1"/>
      <w:numFmt w:val="decimal"/>
      <w:lvlText w:val="%2.%3.%4.%5.%6."/>
      <w:lvlJc w:val="left"/>
      <w:pPr>
        <w:ind w:left="1418" w:firstLine="0"/>
      </w:pPr>
      <w:rPr>
        <w:smallCaps w:val="0"/>
        <w:strike w:val="0"/>
        <w:vertAlign w:val="baseline"/>
      </w:rPr>
    </w:lvl>
    <w:lvl w:ilvl="6">
      <w:start w:val="1"/>
      <w:numFmt w:val="decimal"/>
      <w:lvlText w:val="%2.%3.%4.%5.%6.%7."/>
      <w:lvlJc w:val="left"/>
      <w:pPr>
        <w:ind w:left="1418" w:firstLine="0"/>
      </w:pPr>
      <w:rPr>
        <w:smallCaps w:val="0"/>
        <w:strike w:val="0"/>
        <w:vertAlign w:val="baseline"/>
      </w:rPr>
    </w:lvl>
    <w:lvl w:ilvl="7">
      <w:start w:val="1"/>
      <w:numFmt w:val="decimal"/>
      <w:lvlText w:val="%2.%3.%4.%5.%6.%7.%8."/>
      <w:lvlJc w:val="left"/>
      <w:pPr>
        <w:ind w:left="1418" w:firstLine="0"/>
      </w:pPr>
      <w:rPr>
        <w:smallCaps w:val="0"/>
        <w:strike w:val="0"/>
        <w:vertAlign w:val="baseline"/>
      </w:rPr>
    </w:lvl>
    <w:lvl w:ilvl="8">
      <w:start w:val="1"/>
      <w:numFmt w:val="decimal"/>
      <w:lvlText w:val="%2.%3.%4.%5.%6.%7.%8.%9."/>
      <w:lvlJc w:val="left"/>
      <w:pPr>
        <w:ind w:left="1418" w:firstLine="0"/>
      </w:pPr>
      <w:rPr>
        <w:smallCaps w:val="0"/>
        <w:strike w:val="0"/>
        <w:vertAlign w:val="baseline"/>
      </w:rPr>
    </w:lvl>
  </w:abstractNum>
  <w:abstractNum w:abstractNumId="19" w15:restartNumberingAfterBreak="0">
    <w:nsid w:val="33644D8F"/>
    <w:multiLevelType w:val="multilevel"/>
    <w:tmpl w:val="5862FB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339D3C85"/>
    <w:multiLevelType w:val="multilevel"/>
    <w:tmpl w:val="E16EC0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3A2137A3"/>
    <w:multiLevelType w:val="multilevel"/>
    <w:tmpl w:val="56742A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3CFD0519"/>
    <w:multiLevelType w:val="hybridMultilevel"/>
    <w:tmpl w:val="3BCE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811722"/>
    <w:multiLevelType w:val="multilevel"/>
    <w:tmpl w:val="3CEA44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3F97733"/>
    <w:multiLevelType w:val="hybridMultilevel"/>
    <w:tmpl w:val="869EC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4B27D2"/>
    <w:multiLevelType w:val="multilevel"/>
    <w:tmpl w:val="B50E4850"/>
    <w:lvl w:ilvl="0">
      <w:start w:val="1"/>
      <w:numFmt w:val="decimal"/>
      <w:lvlText w:val="%1."/>
      <w:lvlJc w:val="left"/>
      <w:pPr>
        <w:ind w:left="660" w:firstLine="0"/>
      </w:pPr>
      <w:rPr>
        <w:smallCaps w:val="0"/>
        <w:strike w:val="0"/>
        <w:vertAlign w:val="baseline"/>
      </w:rPr>
    </w:lvl>
    <w:lvl w:ilvl="1">
      <w:start w:val="1"/>
      <w:numFmt w:val="decimal"/>
      <w:lvlText w:val="%2."/>
      <w:lvlJc w:val="left"/>
      <w:pPr>
        <w:ind w:left="720" w:firstLine="0"/>
      </w:pPr>
      <w:rPr>
        <w:smallCaps w:val="0"/>
        <w:strike w:val="0"/>
        <w:vertAlign w:val="baseline"/>
      </w:rPr>
    </w:lvl>
    <w:lvl w:ilvl="2">
      <w:start w:val="1"/>
      <w:numFmt w:val="decimal"/>
      <w:lvlText w:val="%2.%3."/>
      <w:lvlJc w:val="left"/>
      <w:pPr>
        <w:ind w:left="720" w:firstLine="0"/>
      </w:pPr>
      <w:rPr>
        <w:smallCaps w:val="0"/>
        <w:strike w:val="0"/>
        <w:vertAlign w:val="baseline"/>
      </w:rPr>
    </w:lvl>
    <w:lvl w:ilvl="3">
      <w:start w:val="1"/>
      <w:numFmt w:val="decimal"/>
      <w:lvlText w:val="%2.%3.%4."/>
      <w:lvlJc w:val="left"/>
      <w:pPr>
        <w:ind w:left="1080" w:firstLine="0"/>
      </w:pPr>
      <w:rPr>
        <w:smallCaps w:val="0"/>
        <w:strike w:val="0"/>
        <w:vertAlign w:val="baseline"/>
      </w:rPr>
    </w:lvl>
    <w:lvl w:ilvl="4">
      <w:start w:val="1"/>
      <w:numFmt w:val="decimal"/>
      <w:lvlText w:val="%2.%3.%4.%5."/>
      <w:lvlJc w:val="left"/>
      <w:pPr>
        <w:ind w:left="1080" w:firstLine="0"/>
      </w:pPr>
      <w:rPr>
        <w:smallCaps w:val="0"/>
        <w:strike w:val="0"/>
        <w:vertAlign w:val="baseline"/>
      </w:rPr>
    </w:lvl>
    <w:lvl w:ilvl="5">
      <w:start w:val="1"/>
      <w:numFmt w:val="decimal"/>
      <w:lvlText w:val="%2.%3.%4.%5.%6."/>
      <w:lvlJc w:val="left"/>
      <w:pPr>
        <w:ind w:left="1418" w:firstLine="0"/>
      </w:pPr>
      <w:rPr>
        <w:smallCaps w:val="0"/>
        <w:strike w:val="0"/>
        <w:vertAlign w:val="baseline"/>
      </w:rPr>
    </w:lvl>
    <w:lvl w:ilvl="6">
      <w:start w:val="1"/>
      <w:numFmt w:val="decimal"/>
      <w:lvlText w:val="%2.%3.%4.%5.%6.%7."/>
      <w:lvlJc w:val="left"/>
      <w:pPr>
        <w:ind w:left="1418" w:firstLine="0"/>
      </w:pPr>
      <w:rPr>
        <w:smallCaps w:val="0"/>
        <w:strike w:val="0"/>
        <w:vertAlign w:val="baseline"/>
      </w:rPr>
    </w:lvl>
    <w:lvl w:ilvl="7">
      <w:start w:val="1"/>
      <w:numFmt w:val="decimal"/>
      <w:lvlText w:val="%2.%3.%4.%5.%6.%7.%8."/>
      <w:lvlJc w:val="left"/>
      <w:pPr>
        <w:ind w:left="1418" w:firstLine="0"/>
      </w:pPr>
      <w:rPr>
        <w:smallCaps w:val="0"/>
        <w:strike w:val="0"/>
        <w:vertAlign w:val="baseline"/>
      </w:rPr>
    </w:lvl>
    <w:lvl w:ilvl="8">
      <w:start w:val="1"/>
      <w:numFmt w:val="decimal"/>
      <w:lvlText w:val="%2.%3.%4.%5.%6.%7.%8.%9."/>
      <w:lvlJc w:val="left"/>
      <w:pPr>
        <w:ind w:left="1418" w:firstLine="0"/>
      </w:pPr>
      <w:rPr>
        <w:smallCaps w:val="0"/>
        <w:strike w:val="0"/>
        <w:vertAlign w:val="baseline"/>
      </w:rPr>
    </w:lvl>
  </w:abstractNum>
  <w:abstractNum w:abstractNumId="26" w15:restartNumberingAfterBreak="0">
    <w:nsid w:val="4A8E7B34"/>
    <w:multiLevelType w:val="multilevel"/>
    <w:tmpl w:val="7A081B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4F4C695D"/>
    <w:multiLevelType w:val="hybridMultilevel"/>
    <w:tmpl w:val="CC9AB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910C1E"/>
    <w:multiLevelType w:val="hybridMultilevel"/>
    <w:tmpl w:val="0736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C1E78"/>
    <w:multiLevelType w:val="hybridMultilevel"/>
    <w:tmpl w:val="E6F628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566342"/>
    <w:multiLevelType w:val="multilevel"/>
    <w:tmpl w:val="6B448458"/>
    <w:lvl w:ilvl="0">
      <w:start w:val="1"/>
      <w:numFmt w:val="decimal"/>
      <w:lvlText w:val="%1."/>
      <w:lvlJc w:val="left"/>
      <w:pPr>
        <w:ind w:left="660" w:firstLine="0"/>
      </w:pPr>
      <w:rPr>
        <w:smallCaps w:val="0"/>
        <w:strike w:val="0"/>
        <w:vertAlign w:val="baseline"/>
      </w:rPr>
    </w:lvl>
    <w:lvl w:ilvl="1">
      <w:start w:val="1"/>
      <w:numFmt w:val="decimal"/>
      <w:lvlText w:val="%2."/>
      <w:lvlJc w:val="left"/>
      <w:pPr>
        <w:ind w:left="720" w:firstLine="0"/>
      </w:pPr>
      <w:rPr>
        <w:smallCaps w:val="0"/>
        <w:strike w:val="0"/>
        <w:vertAlign w:val="baseline"/>
      </w:rPr>
    </w:lvl>
    <w:lvl w:ilvl="2">
      <w:start w:val="1"/>
      <w:numFmt w:val="decimal"/>
      <w:lvlText w:val="%2.%3."/>
      <w:lvlJc w:val="left"/>
      <w:pPr>
        <w:ind w:left="720" w:firstLine="0"/>
      </w:pPr>
      <w:rPr>
        <w:smallCaps w:val="0"/>
        <w:strike w:val="0"/>
        <w:vertAlign w:val="baseline"/>
      </w:rPr>
    </w:lvl>
    <w:lvl w:ilvl="3">
      <w:start w:val="1"/>
      <w:numFmt w:val="decimal"/>
      <w:lvlText w:val="%2.%3.%4."/>
      <w:lvlJc w:val="left"/>
      <w:pPr>
        <w:ind w:left="1080" w:firstLine="0"/>
      </w:pPr>
      <w:rPr>
        <w:smallCaps w:val="0"/>
        <w:strike w:val="0"/>
        <w:vertAlign w:val="baseline"/>
      </w:rPr>
    </w:lvl>
    <w:lvl w:ilvl="4">
      <w:start w:val="1"/>
      <w:numFmt w:val="decimal"/>
      <w:lvlText w:val="%2.%3.%4.%5."/>
      <w:lvlJc w:val="left"/>
      <w:pPr>
        <w:ind w:left="1080" w:firstLine="0"/>
      </w:pPr>
      <w:rPr>
        <w:smallCaps w:val="0"/>
        <w:strike w:val="0"/>
        <w:vertAlign w:val="baseline"/>
      </w:rPr>
    </w:lvl>
    <w:lvl w:ilvl="5">
      <w:start w:val="1"/>
      <w:numFmt w:val="decimal"/>
      <w:lvlText w:val="%2.%3.%4.%5.%6."/>
      <w:lvlJc w:val="left"/>
      <w:pPr>
        <w:ind w:left="1418" w:firstLine="0"/>
      </w:pPr>
      <w:rPr>
        <w:smallCaps w:val="0"/>
        <w:strike w:val="0"/>
        <w:vertAlign w:val="baseline"/>
      </w:rPr>
    </w:lvl>
    <w:lvl w:ilvl="6">
      <w:start w:val="1"/>
      <w:numFmt w:val="decimal"/>
      <w:lvlText w:val="%2.%3.%4.%5.%6.%7."/>
      <w:lvlJc w:val="left"/>
      <w:pPr>
        <w:ind w:left="1418" w:firstLine="0"/>
      </w:pPr>
      <w:rPr>
        <w:smallCaps w:val="0"/>
        <w:strike w:val="0"/>
        <w:vertAlign w:val="baseline"/>
      </w:rPr>
    </w:lvl>
    <w:lvl w:ilvl="7">
      <w:start w:val="1"/>
      <w:numFmt w:val="decimal"/>
      <w:lvlText w:val="%2.%3.%4.%5.%6.%7.%8."/>
      <w:lvlJc w:val="left"/>
      <w:pPr>
        <w:ind w:left="1418" w:firstLine="0"/>
      </w:pPr>
      <w:rPr>
        <w:smallCaps w:val="0"/>
        <w:strike w:val="0"/>
        <w:vertAlign w:val="baseline"/>
      </w:rPr>
    </w:lvl>
    <w:lvl w:ilvl="8">
      <w:start w:val="1"/>
      <w:numFmt w:val="decimal"/>
      <w:lvlText w:val="%2.%3.%4.%5.%6.%7.%8.%9."/>
      <w:lvlJc w:val="left"/>
      <w:pPr>
        <w:ind w:left="1418" w:firstLine="0"/>
      </w:pPr>
      <w:rPr>
        <w:smallCaps w:val="0"/>
        <w:strike w:val="0"/>
        <w:vertAlign w:val="baseline"/>
      </w:rPr>
    </w:lvl>
  </w:abstractNum>
  <w:abstractNum w:abstractNumId="31" w15:restartNumberingAfterBreak="0">
    <w:nsid w:val="5B7278EF"/>
    <w:multiLevelType w:val="multilevel"/>
    <w:tmpl w:val="6E0636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5BE64B01"/>
    <w:multiLevelType w:val="hybridMultilevel"/>
    <w:tmpl w:val="48DEC4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EE7160"/>
    <w:multiLevelType w:val="multilevel"/>
    <w:tmpl w:val="84BA5B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5D794249"/>
    <w:multiLevelType w:val="hybridMultilevel"/>
    <w:tmpl w:val="0CAEC71C"/>
    <w:lvl w:ilvl="0" w:tplc="94BEE4E6">
      <w:start w:val="1"/>
      <w:numFmt w:val="decimal"/>
      <w:lvlText w:val="%1."/>
      <w:lvlJc w:val="left"/>
      <w:pPr>
        <w:ind w:left="1190" w:hanging="470"/>
      </w:pPr>
      <w:rPr>
        <w:rFonts w:eastAsia="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E30179A"/>
    <w:multiLevelType w:val="hybridMultilevel"/>
    <w:tmpl w:val="32BCDF6C"/>
    <w:lvl w:ilvl="0" w:tplc="169CA6D8">
      <w:start w:val="1"/>
      <w:numFmt w:val="decimal"/>
      <w:lvlText w:val="%1."/>
      <w:lvlJc w:val="left"/>
      <w:pPr>
        <w:ind w:left="1080" w:hanging="360"/>
      </w:pPr>
      <w:rPr>
        <w:rFonts w:ascii="Arial" w:eastAsia="Arial"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1AE106C"/>
    <w:multiLevelType w:val="multilevel"/>
    <w:tmpl w:val="6E66E1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6230132B"/>
    <w:multiLevelType w:val="hybridMultilevel"/>
    <w:tmpl w:val="C0D675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374C99"/>
    <w:multiLevelType w:val="multilevel"/>
    <w:tmpl w:val="85A6C6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68B5270D"/>
    <w:multiLevelType w:val="multilevel"/>
    <w:tmpl w:val="B95C6D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69290CE2"/>
    <w:multiLevelType w:val="hybridMultilevel"/>
    <w:tmpl w:val="B89E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F60EBE"/>
    <w:multiLevelType w:val="multilevel"/>
    <w:tmpl w:val="7794DB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6F817FF3"/>
    <w:multiLevelType w:val="hybridMultilevel"/>
    <w:tmpl w:val="D7DEE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AB2DFA"/>
    <w:multiLevelType w:val="hybridMultilevel"/>
    <w:tmpl w:val="518A6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E53BD9"/>
    <w:multiLevelType w:val="multilevel"/>
    <w:tmpl w:val="78EEE4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76167BF2"/>
    <w:multiLevelType w:val="multilevel"/>
    <w:tmpl w:val="90C201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7F4C4B1A"/>
    <w:multiLevelType w:val="multilevel"/>
    <w:tmpl w:val="E58843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7F8A2AAF"/>
    <w:multiLevelType w:val="hybridMultilevel"/>
    <w:tmpl w:val="A2087C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EE1C0E"/>
    <w:multiLevelType w:val="multilevel"/>
    <w:tmpl w:val="DC44D726"/>
    <w:lvl w:ilvl="0">
      <w:start w:val="1"/>
      <w:numFmt w:val="decimal"/>
      <w:lvlText w:val="%1)"/>
      <w:lvlJc w:val="left"/>
      <w:pPr>
        <w:ind w:left="3600" w:firstLine="3240"/>
      </w:pPr>
      <w:rPr>
        <w:u w:val="none"/>
      </w:rPr>
    </w:lvl>
    <w:lvl w:ilvl="1">
      <w:start w:val="1"/>
      <w:numFmt w:val="lowerLetter"/>
      <w:lvlText w:val="%2)"/>
      <w:lvlJc w:val="left"/>
      <w:pPr>
        <w:ind w:left="4320" w:firstLine="3960"/>
      </w:pPr>
      <w:rPr>
        <w:u w:val="none"/>
      </w:rPr>
    </w:lvl>
    <w:lvl w:ilvl="2">
      <w:start w:val="1"/>
      <w:numFmt w:val="lowerRoman"/>
      <w:lvlText w:val="%3)"/>
      <w:lvlJc w:val="right"/>
      <w:pPr>
        <w:ind w:left="5040" w:firstLine="4680"/>
      </w:pPr>
      <w:rPr>
        <w:u w:val="none"/>
      </w:rPr>
    </w:lvl>
    <w:lvl w:ilvl="3">
      <w:start w:val="1"/>
      <w:numFmt w:val="decimal"/>
      <w:lvlText w:val="(%4)"/>
      <w:lvlJc w:val="left"/>
      <w:pPr>
        <w:ind w:left="5760" w:firstLine="5400"/>
      </w:pPr>
      <w:rPr>
        <w:u w:val="none"/>
      </w:rPr>
    </w:lvl>
    <w:lvl w:ilvl="4">
      <w:start w:val="1"/>
      <w:numFmt w:val="lowerLetter"/>
      <w:lvlText w:val="(%5)"/>
      <w:lvlJc w:val="left"/>
      <w:pPr>
        <w:ind w:left="6480" w:firstLine="6120"/>
      </w:pPr>
      <w:rPr>
        <w:u w:val="none"/>
      </w:rPr>
    </w:lvl>
    <w:lvl w:ilvl="5">
      <w:start w:val="1"/>
      <w:numFmt w:val="lowerRoman"/>
      <w:lvlText w:val="(%6)"/>
      <w:lvlJc w:val="right"/>
      <w:pPr>
        <w:ind w:left="7200" w:firstLine="6840"/>
      </w:pPr>
      <w:rPr>
        <w:u w:val="none"/>
      </w:rPr>
    </w:lvl>
    <w:lvl w:ilvl="6">
      <w:start w:val="1"/>
      <w:numFmt w:val="decimal"/>
      <w:lvlText w:val="%7."/>
      <w:lvlJc w:val="left"/>
      <w:pPr>
        <w:ind w:left="7920" w:firstLine="7560"/>
      </w:pPr>
      <w:rPr>
        <w:u w:val="none"/>
      </w:rPr>
    </w:lvl>
    <w:lvl w:ilvl="7">
      <w:start w:val="1"/>
      <w:numFmt w:val="lowerLetter"/>
      <w:lvlText w:val="%8."/>
      <w:lvlJc w:val="left"/>
      <w:pPr>
        <w:ind w:left="8640" w:firstLine="8280"/>
      </w:pPr>
      <w:rPr>
        <w:u w:val="none"/>
      </w:rPr>
    </w:lvl>
    <w:lvl w:ilvl="8">
      <w:start w:val="1"/>
      <w:numFmt w:val="lowerRoman"/>
      <w:lvlText w:val="%9."/>
      <w:lvlJc w:val="right"/>
      <w:pPr>
        <w:ind w:left="9360" w:firstLine="9000"/>
      </w:pPr>
      <w:rPr>
        <w:u w:val="none"/>
      </w:rPr>
    </w:lvl>
  </w:abstractNum>
  <w:num w:numId="1">
    <w:abstractNumId w:val="33"/>
  </w:num>
  <w:num w:numId="2">
    <w:abstractNumId w:val="2"/>
  </w:num>
  <w:num w:numId="3">
    <w:abstractNumId w:val="1"/>
  </w:num>
  <w:num w:numId="4">
    <w:abstractNumId w:val="21"/>
  </w:num>
  <w:num w:numId="5">
    <w:abstractNumId w:val="12"/>
  </w:num>
  <w:num w:numId="6">
    <w:abstractNumId w:val="43"/>
  </w:num>
  <w:num w:numId="7">
    <w:abstractNumId w:val="22"/>
  </w:num>
  <w:num w:numId="8">
    <w:abstractNumId w:val="28"/>
  </w:num>
  <w:num w:numId="9">
    <w:abstractNumId w:val="32"/>
  </w:num>
  <w:num w:numId="10">
    <w:abstractNumId w:val="37"/>
  </w:num>
  <w:num w:numId="11">
    <w:abstractNumId w:val="47"/>
  </w:num>
  <w:num w:numId="12">
    <w:abstractNumId w:val="29"/>
  </w:num>
  <w:num w:numId="13">
    <w:abstractNumId w:val="6"/>
  </w:num>
  <w:num w:numId="14">
    <w:abstractNumId w:val="3"/>
  </w:num>
  <w:num w:numId="15">
    <w:abstractNumId w:val="30"/>
  </w:num>
  <w:num w:numId="16">
    <w:abstractNumId w:val="27"/>
  </w:num>
  <w:num w:numId="17">
    <w:abstractNumId w:val="38"/>
  </w:num>
  <w:num w:numId="18">
    <w:abstractNumId w:val="45"/>
  </w:num>
  <w:num w:numId="19">
    <w:abstractNumId w:val="15"/>
  </w:num>
  <w:num w:numId="20">
    <w:abstractNumId w:val="40"/>
  </w:num>
  <w:num w:numId="21">
    <w:abstractNumId w:val="16"/>
  </w:num>
  <w:num w:numId="22">
    <w:abstractNumId w:val="23"/>
  </w:num>
  <w:num w:numId="23">
    <w:abstractNumId w:val="46"/>
  </w:num>
  <w:num w:numId="24">
    <w:abstractNumId w:val="4"/>
  </w:num>
  <w:num w:numId="25">
    <w:abstractNumId w:val="44"/>
  </w:num>
  <w:num w:numId="26">
    <w:abstractNumId w:val="19"/>
  </w:num>
  <w:num w:numId="27">
    <w:abstractNumId w:val="36"/>
  </w:num>
  <w:num w:numId="28">
    <w:abstractNumId w:val="25"/>
  </w:num>
  <w:num w:numId="29">
    <w:abstractNumId w:val="18"/>
  </w:num>
  <w:num w:numId="30">
    <w:abstractNumId w:val="35"/>
  </w:num>
  <w:num w:numId="31">
    <w:abstractNumId w:val="11"/>
  </w:num>
  <w:num w:numId="32">
    <w:abstractNumId w:val="42"/>
  </w:num>
  <w:num w:numId="33">
    <w:abstractNumId w:val="34"/>
  </w:num>
  <w:num w:numId="34">
    <w:abstractNumId w:val="48"/>
  </w:num>
  <w:num w:numId="35">
    <w:abstractNumId w:val="17"/>
  </w:num>
  <w:num w:numId="36">
    <w:abstractNumId w:val="13"/>
  </w:num>
  <w:num w:numId="37">
    <w:abstractNumId w:val="31"/>
  </w:num>
  <w:num w:numId="38">
    <w:abstractNumId w:val="10"/>
  </w:num>
  <w:num w:numId="39">
    <w:abstractNumId w:val="7"/>
  </w:num>
  <w:num w:numId="40">
    <w:abstractNumId w:val="20"/>
  </w:num>
  <w:num w:numId="41">
    <w:abstractNumId w:val="9"/>
  </w:num>
  <w:num w:numId="42">
    <w:abstractNumId w:val="26"/>
  </w:num>
  <w:num w:numId="43">
    <w:abstractNumId w:val="41"/>
  </w:num>
  <w:num w:numId="44">
    <w:abstractNumId w:val="8"/>
  </w:num>
  <w:num w:numId="45">
    <w:abstractNumId w:val="39"/>
  </w:num>
  <w:num w:numId="46">
    <w:abstractNumId w:val="24"/>
  </w:num>
  <w:num w:numId="47">
    <w:abstractNumId w:val="5"/>
  </w:num>
  <w:num w:numId="48">
    <w:abstractNumId w:val="14"/>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0D"/>
    <w:rsid w:val="000225C2"/>
    <w:rsid w:val="000B59FA"/>
    <w:rsid w:val="001E678D"/>
    <w:rsid w:val="003C5841"/>
    <w:rsid w:val="003C716E"/>
    <w:rsid w:val="00414834"/>
    <w:rsid w:val="004D2DBE"/>
    <w:rsid w:val="00574512"/>
    <w:rsid w:val="00634A6D"/>
    <w:rsid w:val="00691E15"/>
    <w:rsid w:val="0069362F"/>
    <w:rsid w:val="006A1948"/>
    <w:rsid w:val="007B2B6A"/>
    <w:rsid w:val="008044C3"/>
    <w:rsid w:val="00823BD1"/>
    <w:rsid w:val="00880E45"/>
    <w:rsid w:val="008D3A03"/>
    <w:rsid w:val="008E3C5F"/>
    <w:rsid w:val="00915CE9"/>
    <w:rsid w:val="009762F2"/>
    <w:rsid w:val="0098476C"/>
    <w:rsid w:val="009D0C1F"/>
    <w:rsid w:val="00A33FB8"/>
    <w:rsid w:val="00AA3BB8"/>
    <w:rsid w:val="00AB140D"/>
    <w:rsid w:val="00AC2935"/>
    <w:rsid w:val="00B54534"/>
    <w:rsid w:val="00BD1D22"/>
    <w:rsid w:val="00C3111E"/>
    <w:rsid w:val="00C45877"/>
    <w:rsid w:val="00CB0079"/>
    <w:rsid w:val="00F71460"/>
    <w:rsid w:val="00F942FC"/>
    <w:rsid w:val="00FE5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FDF1B"/>
  <w15:docId w15:val="{E8AAA71A-94D7-4C4D-AC3B-808C2127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outlineLvl w:val="0"/>
    </w:pPr>
  </w:style>
  <w:style w:type="paragraph" w:styleId="Heading2">
    <w:name w:val="heading 2"/>
    <w:basedOn w:val="Normal"/>
    <w:next w:val="Normal"/>
    <w:pPr>
      <w:keepNext/>
      <w:jc w:val="center"/>
      <w:outlineLvl w:val="1"/>
    </w:pPr>
    <w:rPr>
      <w:b/>
      <w:sz w:val="28"/>
      <w:szCs w:val="28"/>
    </w:rPr>
  </w:style>
  <w:style w:type="paragraph" w:styleId="Heading3">
    <w:name w:val="heading 3"/>
    <w:basedOn w:val="Normal"/>
    <w:next w:val="Normal"/>
    <w:pPr>
      <w:keepNext/>
      <w:outlineLvl w:val="2"/>
    </w:pPr>
    <w:rPr>
      <w:rFonts w:ascii="Arial" w:eastAsia="Arial" w:hAnsi="Arial" w:cs="Arial"/>
      <w:b/>
      <w:sz w:val="20"/>
      <w:szCs w:val="20"/>
    </w:rPr>
  </w:style>
  <w:style w:type="paragraph" w:styleId="Heading4">
    <w:name w:val="heading 4"/>
    <w:basedOn w:val="Normal"/>
    <w:next w:val="Normal"/>
    <w:pPr>
      <w:keepNext/>
      <w:jc w:val="center"/>
      <w:outlineLvl w:val="3"/>
    </w:pPr>
    <w:rPr>
      <w:rFonts w:ascii="Arial" w:eastAsia="Arial" w:hAnsi="Arial" w:cs="Arial"/>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15CE9"/>
    <w:pPr>
      <w:tabs>
        <w:tab w:val="center" w:pos="4513"/>
        <w:tab w:val="right" w:pos="9026"/>
      </w:tabs>
    </w:pPr>
  </w:style>
  <w:style w:type="character" w:customStyle="1" w:styleId="HeaderChar">
    <w:name w:val="Header Char"/>
    <w:basedOn w:val="DefaultParagraphFont"/>
    <w:link w:val="Header"/>
    <w:uiPriority w:val="99"/>
    <w:rsid w:val="00915CE9"/>
  </w:style>
  <w:style w:type="paragraph" w:styleId="Footer">
    <w:name w:val="footer"/>
    <w:basedOn w:val="Normal"/>
    <w:link w:val="FooterChar"/>
    <w:uiPriority w:val="99"/>
    <w:unhideWhenUsed/>
    <w:rsid w:val="00915CE9"/>
    <w:pPr>
      <w:tabs>
        <w:tab w:val="center" w:pos="4513"/>
        <w:tab w:val="right" w:pos="9026"/>
      </w:tabs>
    </w:pPr>
  </w:style>
  <w:style w:type="character" w:customStyle="1" w:styleId="FooterChar">
    <w:name w:val="Footer Char"/>
    <w:basedOn w:val="DefaultParagraphFont"/>
    <w:link w:val="Footer"/>
    <w:uiPriority w:val="99"/>
    <w:rsid w:val="00915CE9"/>
  </w:style>
  <w:style w:type="character" w:styleId="Hyperlink">
    <w:name w:val="Hyperlink"/>
    <w:basedOn w:val="DefaultParagraphFont"/>
    <w:uiPriority w:val="99"/>
    <w:unhideWhenUsed/>
    <w:rsid w:val="003C5841"/>
    <w:rPr>
      <w:color w:val="0000FF" w:themeColor="hyperlink"/>
      <w:u w:val="single"/>
    </w:rPr>
  </w:style>
  <w:style w:type="character" w:styleId="UnresolvedMention">
    <w:name w:val="Unresolved Mention"/>
    <w:basedOn w:val="DefaultParagraphFont"/>
    <w:uiPriority w:val="99"/>
    <w:semiHidden/>
    <w:unhideWhenUsed/>
    <w:rsid w:val="003C5841"/>
    <w:rPr>
      <w:color w:val="808080"/>
      <w:shd w:val="clear" w:color="auto" w:fill="E6E6E6"/>
    </w:rPr>
  </w:style>
  <w:style w:type="paragraph" w:styleId="ListParagraph">
    <w:name w:val="List Paragraph"/>
    <w:basedOn w:val="Normal"/>
    <w:uiPriority w:val="34"/>
    <w:qFormat/>
    <w:rsid w:val="000B59FA"/>
    <w:pPr>
      <w:ind w:left="720"/>
      <w:contextualSpacing/>
    </w:pPr>
  </w:style>
  <w:style w:type="paragraph" w:styleId="BalloonText">
    <w:name w:val="Balloon Text"/>
    <w:basedOn w:val="Normal"/>
    <w:link w:val="BalloonTextChar"/>
    <w:uiPriority w:val="99"/>
    <w:semiHidden/>
    <w:unhideWhenUsed/>
    <w:rsid w:val="00AA3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B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462438">
      <w:bodyDiv w:val="1"/>
      <w:marLeft w:val="0"/>
      <w:marRight w:val="0"/>
      <w:marTop w:val="0"/>
      <w:marBottom w:val="0"/>
      <w:divBdr>
        <w:top w:val="none" w:sz="0" w:space="0" w:color="auto"/>
        <w:left w:val="none" w:sz="0" w:space="0" w:color="auto"/>
        <w:bottom w:val="none" w:sz="0" w:space="0" w:color="auto"/>
        <w:right w:val="none" w:sz="0" w:space="0" w:color="auto"/>
      </w:divBdr>
    </w:div>
    <w:div w:id="1228996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ulse-static-files.s3.amazonaws.com/ecb/document/2016/08/26/2e9643f3-0342-4e3f-9a33-e91271cf9287/Incident_concern_reporting_form.pdf"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1917</Words>
  <Characters>10928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Dewhirst</dc:creator>
  <cp:lastModifiedBy>Liz Allinson</cp:lastModifiedBy>
  <cp:revision>9</cp:revision>
  <cp:lastPrinted>2019-04-14T11:56:00Z</cp:lastPrinted>
  <dcterms:created xsi:type="dcterms:W3CDTF">2018-03-14T19:03:00Z</dcterms:created>
  <dcterms:modified xsi:type="dcterms:W3CDTF">2021-04-04T07:24:00Z</dcterms:modified>
</cp:coreProperties>
</file>