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77777777"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6FDFDF8D" w14:textId="77777777" w:rsidR="00AB140D" w:rsidRDefault="009762F2">
                            <w:pPr>
                              <w:textDirection w:val="btLr"/>
                            </w:pPr>
                            <w:r>
                              <w:rPr>
                                <w:rFonts w:ascii="Arial" w:eastAsia="Arial" w:hAnsi="Arial" w:cs="Arial"/>
                                <w:b/>
                                <w:sz w:val="36"/>
                              </w:rPr>
                              <w:t>Harrogate Cricket Club</w:t>
                            </w:r>
                          </w:p>
                          <w:p w14:paraId="6FDFDF8E" w14:textId="22A0604D" w:rsidR="00AB140D" w:rsidRDefault="009762F2">
                            <w:pPr>
                              <w:textDirection w:val="btLr"/>
                            </w:pPr>
                            <w:r>
                              <w:rPr>
                                <w:rFonts w:ascii="Arial" w:eastAsia="Arial" w:hAnsi="Arial" w:cs="Arial"/>
                                <w:b/>
                                <w:sz w:val="36"/>
                              </w:rPr>
                              <w:t>Safeguarding Policy</w:t>
                            </w:r>
                            <w:r w:rsidR="00915CE9">
                              <w:rPr>
                                <w:rFonts w:ascii="Arial" w:eastAsia="Arial" w:hAnsi="Arial" w:cs="Arial"/>
                                <w:b/>
                                <w:sz w:val="36"/>
                              </w:rPr>
                              <w:t xml:space="preserve"> Statement</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6FDFDF8D" w14:textId="77777777" w:rsidR="00AB140D" w:rsidRDefault="009762F2">
                      <w:pPr>
                        <w:textDirection w:val="btLr"/>
                      </w:pPr>
                      <w:r>
                        <w:rPr>
                          <w:rFonts w:ascii="Arial" w:eastAsia="Arial" w:hAnsi="Arial" w:cs="Arial"/>
                          <w:b/>
                          <w:sz w:val="36"/>
                        </w:rPr>
                        <w:t>Harrogate Cricket Club</w:t>
                      </w:r>
                    </w:p>
                    <w:p w14:paraId="6FDFDF8E" w14:textId="22A0604D" w:rsidR="00AB140D" w:rsidRDefault="009762F2">
                      <w:pPr>
                        <w:textDirection w:val="btLr"/>
                      </w:pPr>
                      <w:r>
                        <w:rPr>
                          <w:rFonts w:ascii="Arial" w:eastAsia="Arial" w:hAnsi="Arial" w:cs="Arial"/>
                          <w:b/>
                          <w:sz w:val="36"/>
                        </w:rPr>
                        <w:t>Safeguarding Policy</w:t>
                      </w:r>
                      <w:r w:rsidR="00915CE9">
                        <w:rPr>
                          <w:rFonts w:ascii="Arial" w:eastAsia="Arial" w:hAnsi="Arial" w:cs="Arial"/>
                          <w:b/>
                          <w:sz w:val="36"/>
                        </w:rPr>
                        <w:t xml:space="preserve"> Statement</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FF520DD"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11338CC4" w14:textId="77777777" w:rsidR="00915CE9" w:rsidRDefault="00915CE9">
      <w:pPr>
        <w:jc w:val="both"/>
        <w:rPr>
          <w:rFonts w:ascii="Arial" w:eastAsia="Arial" w:hAnsi="Arial" w:cs="Arial"/>
          <w:sz w:val="20"/>
          <w:szCs w:val="20"/>
        </w:rPr>
      </w:pPr>
    </w:p>
    <w:p w14:paraId="6FDFDF56" w14:textId="1398B6DB" w:rsidR="00AB140D" w:rsidRPr="00915CE9" w:rsidRDefault="009762F2">
      <w:pPr>
        <w:jc w:val="both"/>
        <w:rPr>
          <w:sz w:val="20"/>
          <w:szCs w:val="20"/>
        </w:rPr>
      </w:pPr>
      <w:r w:rsidRPr="00915CE9">
        <w:rPr>
          <w:rFonts w:ascii="Arial" w:eastAsia="Arial" w:hAnsi="Arial" w:cs="Arial"/>
          <w:sz w:val="20"/>
          <w:szCs w:val="20"/>
        </w:rPr>
        <w:t>Harrogate Cricket Club is committed to ensuring all Children (i.e. all persons under</w:t>
      </w:r>
      <w:r w:rsidR="006D3728">
        <w:rPr>
          <w:rFonts w:ascii="Arial" w:eastAsia="Arial" w:hAnsi="Arial" w:cs="Arial"/>
          <w:sz w:val="20"/>
          <w:szCs w:val="20"/>
        </w:rPr>
        <w:t xml:space="preserve"> </w:t>
      </w:r>
      <w:r w:rsidRPr="00915CE9">
        <w:rPr>
          <w:rFonts w:ascii="Arial" w:eastAsia="Arial" w:hAnsi="Arial" w:cs="Arial"/>
          <w:sz w:val="20"/>
          <w:szCs w:val="20"/>
        </w:rPr>
        <w:t>the age of 18 ) participating in cricket have a safe and positive experience.</w:t>
      </w:r>
    </w:p>
    <w:p w14:paraId="6FDFDF57"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9" w14:textId="205E735F" w:rsidR="00AB140D" w:rsidRPr="00915CE9" w:rsidRDefault="009762F2">
      <w:pPr>
        <w:jc w:val="both"/>
        <w:rPr>
          <w:sz w:val="20"/>
          <w:szCs w:val="20"/>
        </w:rPr>
      </w:pPr>
      <w:r w:rsidRPr="00915CE9">
        <w:rPr>
          <w:rFonts w:ascii="Arial" w:eastAsia="Arial" w:hAnsi="Arial" w:cs="Arial"/>
          <w:sz w:val="20"/>
          <w:szCs w:val="20"/>
        </w:rPr>
        <w:t>We will do this by:</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A"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Recognising all children participating in cricket (regardless of age, gender, race, religion, sexual orientation, ability or disability) have the right to have fun and be protected from harm in a safe environment.</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B"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individuals working within cricket at, or for, our club provide a welcoming, safe, and fun experience for children</w:t>
      </w:r>
    </w:p>
    <w:p w14:paraId="6FDFDF5C"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D"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Adopting and implementing the England and Wales Cricket Board (ECB) “Safe Hands – Cricket’s Policy for Safeguarding Children” and any future versions of this.</w:t>
      </w:r>
    </w:p>
    <w:p w14:paraId="6FDFDF5E"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F" w14:textId="308CCA0C"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 xml:space="preserve">Appointing a Club </w:t>
      </w:r>
      <w:r w:rsidR="00705932">
        <w:rPr>
          <w:rFonts w:ascii="Arial" w:eastAsia="Arial" w:hAnsi="Arial" w:cs="Arial"/>
          <w:sz w:val="20"/>
          <w:szCs w:val="20"/>
        </w:rPr>
        <w:t>Safeguarding</w:t>
      </w:r>
      <w:r w:rsidRPr="00915CE9">
        <w:rPr>
          <w:rFonts w:ascii="Arial" w:eastAsia="Arial" w:hAnsi="Arial" w:cs="Arial"/>
          <w:sz w:val="20"/>
          <w:szCs w:val="20"/>
        </w:rPr>
        <w:t xml:space="preserve"> Officer and ensuring they attend all current and future training modules required by the ECB.</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0"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people who work in cricket at, or for, our club (such as staff, officials, volunteers, team managers, coaches and so on) have a responsibility for safeguarding children, and understand how the “Safe Hands Policy” applies to them.</w:t>
      </w:r>
    </w:p>
    <w:p w14:paraId="6FDFDF61" w14:textId="77777777" w:rsidR="00AB140D" w:rsidRPr="00915CE9" w:rsidRDefault="00AB140D">
      <w:pPr>
        <w:jc w:val="both"/>
        <w:rPr>
          <w:sz w:val="20"/>
          <w:szCs w:val="20"/>
        </w:rPr>
      </w:pPr>
    </w:p>
    <w:p w14:paraId="6FDFDF62"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individuals working within cricket at, or for, the club are recruited and appointed in accordance with ECB guidelines and relevant legislation.</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3"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individuals working within cricket at, or for, the club are provided with support, through education and training, so they are aware of, and can adhere to, good practice and Code of Conduct guidelines defined by the ECB, and the club</w:t>
      </w:r>
    </w:p>
    <w:p w14:paraId="6FDFDF64" w14:textId="77777777" w:rsidR="00AB140D" w:rsidRPr="00915CE9" w:rsidRDefault="00AB140D">
      <w:pPr>
        <w:jc w:val="both"/>
        <w:rPr>
          <w:sz w:val="20"/>
          <w:szCs w:val="20"/>
        </w:rPr>
      </w:pPr>
    </w:p>
    <w:p w14:paraId="6FDFDF65" w14:textId="717FF788"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 xml:space="preserve">Ensuring the name and contact details of the Club </w:t>
      </w:r>
      <w:r w:rsidR="00705932">
        <w:rPr>
          <w:rFonts w:ascii="Arial" w:eastAsia="Arial" w:hAnsi="Arial" w:cs="Arial"/>
          <w:sz w:val="20"/>
          <w:szCs w:val="20"/>
        </w:rPr>
        <w:t>Safeguarding</w:t>
      </w:r>
      <w:r w:rsidRPr="00915CE9">
        <w:rPr>
          <w:rFonts w:ascii="Arial" w:eastAsia="Arial" w:hAnsi="Arial" w:cs="Arial"/>
          <w:sz w:val="20"/>
          <w:szCs w:val="20"/>
        </w:rPr>
        <w:t xml:space="preserve"> Officer is available:</w:t>
      </w:r>
    </w:p>
    <w:p w14:paraId="6FDFDF66"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7"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first point of contact for parents, children and volunteers/staff within the club</w:t>
      </w:r>
    </w:p>
    <w:p w14:paraId="6FDFDF68"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9" w14:textId="77777777" w:rsidR="00AB140D" w:rsidRPr="00915CE9" w:rsidRDefault="009762F2" w:rsidP="00915CE9">
      <w:pPr>
        <w:ind w:left="713" w:firstLine="7"/>
        <w:jc w:val="both"/>
        <w:rPr>
          <w:sz w:val="20"/>
          <w:szCs w:val="20"/>
        </w:rPr>
      </w:pPr>
      <w:r w:rsidRPr="00915CE9">
        <w:rPr>
          <w:rFonts w:ascii="Arial" w:eastAsia="Arial" w:hAnsi="Arial" w:cs="Arial"/>
          <w:sz w:val="20"/>
          <w:szCs w:val="20"/>
        </w:rPr>
        <w:t>- As a local source of procedural advice for the club, its committee and members</w:t>
      </w:r>
    </w:p>
    <w:p w14:paraId="6FDFDF6A"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B"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main point of contact within the club for the ECB County Welfare Officer and the ECB Safeguarding Team, and</w:t>
      </w:r>
    </w:p>
    <w:p w14:paraId="6FDFDF6C"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D"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main point of contact within the club for relevant external agencies in connection with child safeguarding</w:t>
      </w:r>
    </w:p>
    <w:p w14:paraId="6FDFDF6E"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F" w14:textId="77777777" w:rsidR="00AB140D" w:rsidRPr="00915CE9" w:rsidRDefault="009762F2">
      <w:pPr>
        <w:numPr>
          <w:ilvl w:val="0"/>
          <w:numId w:val="5"/>
        </w:numPr>
        <w:ind w:hanging="360"/>
        <w:contextualSpacing/>
        <w:jc w:val="both"/>
        <w:rPr>
          <w:rFonts w:ascii="Arial" w:eastAsia="Arial" w:hAnsi="Arial" w:cs="Arial"/>
          <w:sz w:val="20"/>
          <w:szCs w:val="20"/>
        </w:rPr>
      </w:pPr>
      <w:r w:rsidRPr="00915CE9">
        <w:rPr>
          <w:rFonts w:ascii="Arial" w:eastAsia="Arial" w:hAnsi="Arial" w:cs="Arial"/>
          <w:sz w:val="20"/>
          <w:szCs w:val="20"/>
        </w:rPr>
        <w:t>Ensuring correct and comprehensive reporting procedures exist for raising and managing child safeguarding concerns.</w:t>
      </w:r>
    </w:p>
    <w:p w14:paraId="6FDFDF70"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1" w14:textId="1401D944" w:rsidR="00AB140D" w:rsidRPr="00915CE9" w:rsidRDefault="009762F2">
      <w:pPr>
        <w:numPr>
          <w:ilvl w:val="0"/>
          <w:numId w:val="4"/>
        </w:numPr>
        <w:ind w:hanging="360"/>
        <w:contextualSpacing/>
        <w:jc w:val="both"/>
        <w:rPr>
          <w:rFonts w:ascii="Arial" w:eastAsia="Arial" w:hAnsi="Arial" w:cs="Arial"/>
          <w:sz w:val="20"/>
          <w:szCs w:val="20"/>
        </w:rPr>
      </w:pPr>
      <w:r w:rsidRPr="00915CE9">
        <w:rPr>
          <w:rFonts w:ascii="Arial" w:eastAsia="Arial" w:hAnsi="Arial" w:cs="Arial"/>
          <w:sz w:val="20"/>
          <w:szCs w:val="20"/>
        </w:rPr>
        <w:t xml:space="preserve">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t>
      </w:r>
      <w:r w:rsidR="00705932">
        <w:rPr>
          <w:rFonts w:ascii="Arial" w:eastAsia="Arial" w:hAnsi="Arial" w:cs="Arial"/>
          <w:sz w:val="20"/>
          <w:szCs w:val="20"/>
        </w:rPr>
        <w:t>Safeguarding</w:t>
      </w:r>
      <w:r w:rsidRPr="00915CE9">
        <w:rPr>
          <w:rFonts w:ascii="Arial" w:eastAsia="Arial" w:hAnsi="Arial" w:cs="Arial"/>
          <w:sz w:val="20"/>
          <w:szCs w:val="20"/>
        </w:rPr>
        <w:t xml:space="preserve"> Officer </w:t>
      </w:r>
    </w:p>
    <w:p w14:paraId="6FDFDF74" w14:textId="585DF485"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5" w14:textId="77777777" w:rsidR="00AB140D" w:rsidRPr="00915CE9" w:rsidRDefault="009762F2">
      <w:pPr>
        <w:numPr>
          <w:ilvl w:val="0"/>
          <w:numId w:val="3"/>
        </w:numPr>
        <w:ind w:hanging="360"/>
        <w:contextualSpacing/>
        <w:jc w:val="both"/>
        <w:rPr>
          <w:rFonts w:ascii="Arial" w:eastAsia="Arial" w:hAnsi="Arial" w:cs="Arial"/>
          <w:sz w:val="20"/>
          <w:szCs w:val="20"/>
        </w:rPr>
      </w:pPr>
      <w:r w:rsidRPr="00915CE9">
        <w:rPr>
          <w:rFonts w:ascii="Arial" w:eastAsia="Arial" w:hAnsi="Arial" w:cs="Arial"/>
          <w:sz w:val="20"/>
          <w:szCs w:val="20"/>
        </w:rPr>
        <w:t>Ensuring all suspicions concerns and allegations are taken seriously and dealt with swiftly and appropriately</w:t>
      </w:r>
    </w:p>
    <w:p w14:paraId="6FDFDF76"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D" w14:textId="0DF58E04" w:rsidR="00AB140D" w:rsidRPr="00FC2770" w:rsidRDefault="009762F2" w:rsidP="00915CE9">
      <w:pPr>
        <w:numPr>
          <w:ilvl w:val="0"/>
          <w:numId w:val="2"/>
        </w:numPr>
        <w:ind w:hanging="360"/>
        <w:contextualSpacing/>
        <w:jc w:val="both"/>
      </w:pPr>
      <w:r w:rsidRPr="00915CE9">
        <w:rPr>
          <w:rFonts w:ascii="Arial" w:eastAsia="Arial" w:hAnsi="Arial" w:cs="Arial"/>
          <w:sz w:val="20"/>
          <w:szCs w:val="20"/>
        </w:rPr>
        <w:t xml:space="preserve">Ensuring access to confidential information relating to child safeguarding matters is restricted to those who need to know in order to safeguard children – including the Club </w:t>
      </w:r>
      <w:r w:rsidR="00705932">
        <w:rPr>
          <w:rFonts w:ascii="Arial" w:eastAsia="Arial" w:hAnsi="Arial" w:cs="Arial"/>
          <w:sz w:val="20"/>
          <w:szCs w:val="20"/>
        </w:rPr>
        <w:t>Safeguarding</w:t>
      </w:r>
      <w:r w:rsidRPr="00915CE9">
        <w:rPr>
          <w:rFonts w:ascii="Arial" w:eastAsia="Arial" w:hAnsi="Arial" w:cs="Arial"/>
          <w:sz w:val="20"/>
          <w:szCs w:val="20"/>
        </w:rPr>
        <w:t xml:space="preserve"> Officer and the appropriate external authorities, such as the Local Authority Designated Officer (LADO), as specified within ECB child safeguarding procedures </w:t>
      </w:r>
    </w:p>
    <w:p w14:paraId="613573AC" w14:textId="277A6D82" w:rsidR="00FC2770" w:rsidRDefault="00FC2770" w:rsidP="00FC2770">
      <w:pPr>
        <w:ind w:left="720"/>
        <w:contextualSpacing/>
        <w:jc w:val="both"/>
      </w:pPr>
    </w:p>
    <w:p w14:paraId="1EC7D557" w14:textId="73503E86" w:rsidR="00FC2770" w:rsidRDefault="00FC2770" w:rsidP="00FC2770">
      <w:pPr>
        <w:ind w:left="720"/>
        <w:contextualSpacing/>
        <w:jc w:val="both"/>
      </w:pPr>
    </w:p>
    <w:p w14:paraId="687B854D" w14:textId="65B5C718" w:rsidR="00FC2770" w:rsidRDefault="00FC2770" w:rsidP="00FC2770">
      <w:pPr>
        <w:ind w:left="720"/>
        <w:contextualSpacing/>
        <w:jc w:val="both"/>
      </w:pPr>
    </w:p>
    <w:p w14:paraId="09A3C1AF" w14:textId="77777777" w:rsidR="00FC2770" w:rsidRDefault="00FC2770" w:rsidP="00FC2770">
      <w:pPr>
        <w:ind w:left="720"/>
        <w:contextualSpacing/>
        <w:jc w:val="both"/>
      </w:pPr>
    </w:p>
    <w:p w14:paraId="4BF0339B" w14:textId="58F89CB8" w:rsidR="00FC2770" w:rsidRDefault="00FC2770" w:rsidP="00FC2770">
      <w:pPr>
        <w:ind w:left="720"/>
        <w:contextualSpacing/>
        <w:jc w:val="both"/>
      </w:pPr>
    </w:p>
    <w:tbl>
      <w:tblPr>
        <w:tblStyle w:val="TableGrid"/>
        <w:tblW w:w="10627" w:type="dxa"/>
        <w:tblLook w:val="04A0" w:firstRow="1" w:lastRow="0" w:firstColumn="1" w:lastColumn="0" w:noHBand="0" w:noVBand="1"/>
      </w:tblPr>
      <w:tblGrid>
        <w:gridCol w:w="3483"/>
        <w:gridCol w:w="3483"/>
        <w:gridCol w:w="3661"/>
      </w:tblGrid>
      <w:tr w:rsidR="00FC2770" w14:paraId="45253A88" w14:textId="77777777" w:rsidTr="00B81864">
        <w:tc>
          <w:tcPr>
            <w:tcW w:w="10627" w:type="dxa"/>
            <w:gridSpan w:val="3"/>
            <w:shd w:val="clear" w:color="auto" w:fill="D9D9D9" w:themeFill="background1" w:themeFillShade="D9"/>
            <w:vAlign w:val="center"/>
          </w:tcPr>
          <w:p w14:paraId="3FEEBF14" w14:textId="77777777" w:rsidR="00FC2770" w:rsidRDefault="00FC2770" w:rsidP="00B81864">
            <w:pPr>
              <w:spacing w:line="276" w:lineRule="auto"/>
              <w:jc w:val="center"/>
              <w:rPr>
                <w:rFonts w:ascii="Arial" w:eastAsia="Arial" w:hAnsi="Arial" w:cs="Arial"/>
                <w:sz w:val="20"/>
                <w:szCs w:val="20"/>
              </w:rPr>
            </w:pPr>
            <w:r>
              <w:rPr>
                <w:rFonts w:ascii="Arial" w:eastAsia="Arial" w:hAnsi="Arial" w:cs="Arial"/>
                <w:sz w:val="20"/>
                <w:szCs w:val="20"/>
              </w:rPr>
              <w:t>Cricket Contacts for Safeguarding</w:t>
            </w:r>
          </w:p>
        </w:tc>
      </w:tr>
      <w:tr w:rsidR="00FC2770" w14:paraId="2DDA6D09" w14:textId="77777777" w:rsidTr="00B81864">
        <w:tc>
          <w:tcPr>
            <w:tcW w:w="3483" w:type="dxa"/>
            <w:vAlign w:val="center"/>
          </w:tcPr>
          <w:p w14:paraId="40434C32" w14:textId="0B533B00"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Club </w:t>
            </w:r>
            <w:r w:rsidR="00705932">
              <w:rPr>
                <w:rFonts w:ascii="Arial" w:eastAsia="Arial" w:hAnsi="Arial" w:cs="Arial"/>
                <w:sz w:val="20"/>
                <w:szCs w:val="20"/>
              </w:rPr>
              <w:t>Safeguarding</w:t>
            </w:r>
            <w:r>
              <w:rPr>
                <w:rFonts w:ascii="Arial" w:eastAsia="Arial" w:hAnsi="Arial" w:cs="Arial"/>
                <w:sz w:val="20"/>
                <w:szCs w:val="20"/>
              </w:rPr>
              <w:t xml:space="preserve"> Officer</w:t>
            </w:r>
          </w:p>
        </w:tc>
        <w:tc>
          <w:tcPr>
            <w:tcW w:w="3483" w:type="dxa"/>
            <w:vAlign w:val="center"/>
          </w:tcPr>
          <w:p w14:paraId="70CEFD5E"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Liz Allinson</w:t>
            </w:r>
          </w:p>
          <w:p w14:paraId="7DF1D0D5" w14:textId="60DEC423" w:rsidR="00FC2770" w:rsidRDefault="006C3DBF" w:rsidP="00B81864">
            <w:pPr>
              <w:spacing w:line="276" w:lineRule="auto"/>
              <w:rPr>
                <w:rFonts w:ascii="Arial" w:eastAsia="Arial" w:hAnsi="Arial" w:cs="Arial"/>
                <w:sz w:val="20"/>
                <w:szCs w:val="20"/>
              </w:rPr>
            </w:pPr>
            <w:r>
              <w:rPr>
                <w:rFonts w:ascii="Arial" w:eastAsia="Arial" w:hAnsi="Arial" w:cs="Arial"/>
                <w:sz w:val="20"/>
                <w:szCs w:val="20"/>
              </w:rPr>
              <w:t>16 Warwick Crescent</w:t>
            </w:r>
          </w:p>
          <w:p w14:paraId="5D176C06" w14:textId="6F6A81A8" w:rsidR="006C3DBF" w:rsidRDefault="006C3DBF" w:rsidP="00B81864">
            <w:pPr>
              <w:spacing w:line="276" w:lineRule="auto"/>
              <w:rPr>
                <w:rFonts w:ascii="Arial" w:eastAsia="Arial" w:hAnsi="Arial" w:cs="Arial"/>
                <w:sz w:val="20"/>
                <w:szCs w:val="20"/>
              </w:rPr>
            </w:pPr>
            <w:r>
              <w:rPr>
                <w:rFonts w:ascii="Arial" w:eastAsia="Arial" w:hAnsi="Arial" w:cs="Arial"/>
                <w:sz w:val="20"/>
                <w:szCs w:val="20"/>
              </w:rPr>
              <w:t>Harrogate</w:t>
            </w:r>
          </w:p>
          <w:p w14:paraId="63FCF720" w14:textId="030EAB55" w:rsidR="006C3DBF" w:rsidRDefault="006C3DBF" w:rsidP="00B81864">
            <w:pPr>
              <w:spacing w:line="276" w:lineRule="auto"/>
              <w:rPr>
                <w:rFonts w:ascii="Arial" w:eastAsia="Arial" w:hAnsi="Arial" w:cs="Arial"/>
                <w:sz w:val="20"/>
                <w:szCs w:val="20"/>
              </w:rPr>
            </w:pPr>
            <w:r>
              <w:rPr>
                <w:rFonts w:ascii="Arial" w:eastAsia="Arial" w:hAnsi="Arial" w:cs="Arial"/>
                <w:sz w:val="20"/>
                <w:szCs w:val="20"/>
              </w:rPr>
              <w:t>HG2 8JA</w:t>
            </w:r>
          </w:p>
          <w:p w14:paraId="40E57D88" w14:textId="77777777" w:rsidR="00FC2770" w:rsidRDefault="00FC2770" w:rsidP="00B81864">
            <w:pPr>
              <w:spacing w:line="276" w:lineRule="auto"/>
              <w:rPr>
                <w:rFonts w:ascii="Arial" w:eastAsia="Arial" w:hAnsi="Arial" w:cs="Arial"/>
                <w:sz w:val="20"/>
                <w:szCs w:val="20"/>
              </w:rPr>
            </w:pPr>
          </w:p>
        </w:tc>
        <w:tc>
          <w:tcPr>
            <w:tcW w:w="3661" w:type="dxa"/>
            <w:vAlign w:val="center"/>
          </w:tcPr>
          <w:p w14:paraId="3F0D9183" w14:textId="77777777" w:rsidR="00FC2770" w:rsidRDefault="00FC2770" w:rsidP="00B81864">
            <w:pPr>
              <w:spacing w:line="276" w:lineRule="auto"/>
              <w:rPr>
                <w:rFonts w:ascii="Arial" w:eastAsia="Arial" w:hAnsi="Arial" w:cs="Arial"/>
                <w:sz w:val="20"/>
                <w:szCs w:val="20"/>
              </w:rPr>
            </w:pPr>
          </w:p>
          <w:p w14:paraId="069436E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07958 510536</w:t>
            </w:r>
          </w:p>
          <w:p w14:paraId="7F0A9CAB"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7" w:history="1">
              <w:r w:rsidRPr="00C77E78">
                <w:rPr>
                  <w:rStyle w:val="Hyperlink"/>
                  <w:rFonts w:ascii="Arial" w:eastAsia="Arial" w:hAnsi="Arial" w:cs="Arial"/>
                  <w:sz w:val="20"/>
                  <w:szCs w:val="20"/>
                </w:rPr>
                <w:t>elizabethallinson25@btinternet.com</w:t>
              </w:r>
            </w:hyperlink>
          </w:p>
          <w:p w14:paraId="55295623" w14:textId="77777777" w:rsidR="00FC2770" w:rsidRDefault="00FC2770" w:rsidP="00B81864">
            <w:pPr>
              <w:spacing w:line="276" w:lineRule="auto"/>
              <w:rPr>
                <w:rFonts w:ascii="Arial" w:eastAsia="Arial" w:hAnsi="Arial" w:cs="Arial"/>
                <w:sz w:val="20"/>
                <w:szCs w:val="20"/>
              </w:rPr>
            </w:pPr>
          </w:p>
        </w:tc>
      </w:tr>
      <w:tr w:rsidR="00FC2770" w14:paraId="41D8C2CB" w14:textId="77777777" w:rsidTr="00B81864">
        <w:tc>
          <w:tcPr>
            <w:tcW w:w="3483" w:type="dxa"/>
            <w:vAlign w:val="center"/>
          </w:tcPr>
          <w:p w14:paraId="2F95B076" w14:textId="7A01B052"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Deputy </w:t>
            </w:r>
            <w:r w:rsidR="00705932">
              <w:rPr>
                <w:rFonts w:ascii="Arial" w:eastAsia="Arial" w:hAnsi="Arial" w:cs="Arial"/>
                <w:sz w:val="20"/>
                <w:szCs w:val="20"/>
              </w:rPr>
              <w:t>Safeguarding</w:t>
            </w:r>
            <w:r>
              <w:rPr>
                <w:rFonts w:ascii="Arial" w:eastAsia="Arial" w:hAnsi="Arial" w:cs="Arial"/>
                <w:sz w:val="20"/>
                <w:szCs w:val="20"/>
              </w:rPr>
              <w:t xml:space="preserve"> Officer</w:t>
            </w:r>
          </w:p>
        </w:tc>
        <w:tc>
          <w:tcPr>
            <w:tcW w:w="3483" w:type="dxa"/>
            <w:vAlign w:val="center"/>
          </w:tcPr>
          <w:p w14:paraId="1C9F6F91"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Stephen Clark</w:t>
            </w:r>
          </w:p>
          <w:p w14:paraId="2B87D934" w14:textId="77777777" w:rsidR="00FC2770" w:rsidRDefault="00FC2770" w:rsidP="00B81864">
            <w:pPr>
              <w:spacing w:line="276" w:lineRule="auto"/>
              <w:rPr>
                <w:rFonts w:ascii="Arial" w:eastAsia="Arial" w:hAnsi="Arial" w:cs="Arial"/>
                <w:sz w:val="20"/>
                <w:szCs w:val="20"/>
              </w:rPr>
            </w:pPr>
            <w:r w:rsidRPr="00BC0BC3">
              <w:rPr>
                <w:rFonts w:ascii="Arial" w:eastAsia="Arial" w:hAnsi="Arial" w:cs="Arial"/>
                <w:sz w:val="20"/>
                <w:szCs w:val="20"/>
              </w:rPr>
              <w:t>15 Oatlands Drive</w:t>
            </w:r>
          </w:p>
          <w:p w14:paraId="15A47D54" w14:textId="77777777" w:rsidR="00FC2770" w:rsidRDefault="00FC2770" w:rsidP="00B81864">
            <w:pPr>
              <w:spacing w:line="276" w:lineRule="auto"/>
              <w:rPr>
                <w:rFonts w:ascii="Arial" w:eastAsia="Arial" w:hAnsi="Arial" w:cs="Arial"/>
                <w:sz w:val="20"/>
                <w:szCs w:val="20"/>
              </w:rPr>
            </w:pPr>
            <w:r w:rsidRPr="00BC0BC3">
              <w:rPr>
                <w:rFonts w:ascii="Arial" w:eastAsia="Arial" w:hAnsi="Arial" w:cs="Arial"/>
                <w:sz w:val="20"/>
                <w:szCs w:val="20"/>
              </w:rPr>
              <w:t>HG2 8JT</w:t>
            </w:r>
            <w:r w:rsidRPr="00BC0BC3">
              <w:rPr>
                <w:rFonts w:ascii="Arial" w:eastAsia="Arial" w:hAnsi="Arial" w:cs="Arial"/>
                <w:sz w:val="20"/>
                <w:szCs w:val="20"/>
              </w:rPr>
              <w:tab/>
            </w:r>
            <w:r w:rsidRPr="00BC0BC3">
              <w:rPr>
                <w:rFonts w:ascii="Arial" w:eastAsia="Arial" w:hAnsi="Arial" w:cs="Arial"/>
                <w:sz w:val="20"/>
                <w:szCs w:val="20"/>
              </w:rPr>
              <w:tab/>
            </w:r>
          </w:p>
          <w:p w14:paraId="6268C665" w14:textId="77777777" w:rsidR="00FC2770" w:rsidRDefault="00FC2770" w:rsidP="00B81864">
            <w:pPr>
              <w:spacing w:line="276" w:lineRule="auto"/>
              <w:rPr>
                <w:rFonts w:ascii="Arial" w:eastAsia="Arial" w:hAnsi="Arial" w:cs="Arial"/>
                <w:sz w:val="20"/>
                <w:szCs w:val="20"/>
              </w:rPr>
            </w:pPr>
          </w:p>
        </w:tc>
        <w:tc>
          <w:tcPr>
            <w:tcW w:w="3661" w:type="dxa"/>
            <w:vAlign w:val="center"/>
          </w:tcPr>
          <w:p w14:paraId="68900A73" w14:textId="77777777" w:rsidR="00FC2770" w:rsidRDefault="00FC2770" w:rsidP="00B81864">
            <w:pPr>
              <w:spacing w:line="276" w:lineRule="auto"/>
              <w:rPr>
                <w:rFonts w:ascii="Arial" w:eastAsia="Arial" w:hAnsi="Arial" w:cs="Arial"/>
                <w:sz w:val="20"/>
                <w:szCs w:val="20"/>
              </w:rPr>
            </w:pPr>
          </w:p>
          <w:p w14:paraId="78EDBDFB" w14:textId="6F3026EE"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T </w:t>
            </w:r>
            <w:r w:rsidRPr="00BC0BC3">
              <w:rPr>
                <w:rFonts w:ascii="Arial" w:eastAsia="Arial" w:hAnsi="Arial" w:cs="Arial"/>
                <w:sz w:val="20"/>
                <w:szCs w:val="20"/>
              </w:rPr>
              <w:t>0</w:t>
            </w:r>
            <w:r w:rsidR="00FB1369">
              <w:rPr>
                <w:rFonts w:ascii="Arial" w:eastAsia="Arial" w:hAnsi="Arial" w:cs="Arial"/>
                <w:sz w:val="20"/>
                <w:szCs w:val="20"/>
              </w:rPr>
              <w:t>791 9681533</w:t>
            </w:r>
          </w:p>
          <w:p w14:paraId="539E4F14"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w:t>
            </w:r>
            <w:r w:rsidRPr="00BC0BC3">
              <w:rPr>
                <w:rFonts w:ascii="Arial" w:eastAsia="Arial" w:hAnsi="Arial" w:cs="Arial"/>
                <w:sz w:val="20"/>
                <w:szCs w:val="20"/>
              </w:rPr>
              <w:t xml:space="preserve"> </w:t>
            </w:r>
            <w:hyperlink r:id="rId8" w:history="1">
              <w:r w:rsidRPr="00C77E78">
                <w:rPr>
                  <w:rStyle w:val="Hyperlink"/>
                  <w:rFonts w:ascii="Arial" w:eastAsia="Arial" w:hAnsi="Arial" w:cs="Arial"/>
                  <w:sz w:val="20"/>
                  <w:szCs w:val="20"/>
                </w:rPr>
                <w:t>thefamilyclark@ntlworld.com</w:t>
              </w:r>
            </w:hyperlink>
          </w:p>
          <w:p w14:paraId="7B4C86B5" w14:textId="77777777" w:rsidR="00FC2770" w:rsidRDefault="00FC2770" w:rsidP="00B81864">
            <w:pPr>
              <w:spacing w:line="276" w:lineRule="auto"/>
              <w:rPr>
                <w:rFonts w:ascii="Arial" w:eastAsia="Arial" w:hAnsi="Arial" w:cs="Arial"/>
                <w:sz w:val="20"/>
                <w:szCs w:val="20"/>
              </w:rPr>
            </w:pPr>
          </w:p>
        </w:tc>
      </w:tr>
      <w:tr w:rsidR="00FC2770" w14:paraId="53753C81" w14:textId="77777777" w:rsidTr="00B81864">
        <w:tc>
          <w:tcPr>
            <w:tcW w:w="3483" w:type="dxa"/>
            <w:vAlign w:val="center"/>
          </w:tcPr>
          <w:p w14:paraId="33B5B519"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County Welfare Officer</w:t>
            </w:r>
          </w:p>
        </w:tc>
        <w:tc>
          <w:tcPr>
            <w:tcW w:w="3483" w:type="dxa"/>
            <w:vAlign w:val="center"/>
          </w:tcPr>
          <w:p w14:paraId="5CF1414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Ray Knowles</w:t>
            </w:r>
          </w:p>
          <w:p w14:paraId="2E61CEF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YCB Office</w:t>
            </w:r>
          </w:p>
          <w:p w14:paraId="794D4D24" w14:textId="77777777" w:rsidR="00FC2770" w:rsidRDefault="00FC2770" w:rsidP="00B81864">
            <w:pPr>
              <w:spacing w:line="276" w:lineRule="auto"/>
              <w:rPr>
                <w:rFonts w:ascii="Arial" w:eastAsia="Arial" w:hAnsi="Arial" w:cs="Arial"/>
                <w:sz w:val="20"/>
                <w:szCs w:val="20"/>
              </w:rPr>
            </w:pPr>
            <w:proofErr w:type="spellStart"/>
            <w:r>
              <w:rPr>
                <w:rFonts w:ascii="Arial" w:eastAsia="Arial" w:hAnsi="Arial" w:cs="Arial"/>
                <w:sz w:val="20"/>
                <w:szCs w:val="20"/>
              </w:rPr>
              <w:t>Headingley</w:t>
            </w:r>
            <w:proofErr w:type="spellEnd"/>
            <w:r>
              <w:rPr>
                <w:rFonts w:ascii="Arial" w:eastAsia="Arial" w:hAnsi="Arial" w:cs="Arial"/>
                <w:sz w:val="20"/>
                <w:szCs w:val="20"/>
              </w:rPr>
              <w:t xml:space="preserve"> Cricket Ground</w:t>
            </w:r>
          </w:p>
          <w:p w14:paraId="25954A8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Leeds</w:t>
            </w:r>
          </w:p>
          <w:p w14:paraId="6B57E40B"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LS6 3BU</w:t>
            </w:r>
          </w:p>
          <w:p w14:paraId="25D46825" w14:textId="77777777" w:rsidR="00FC2770" w:rsidRDefault="00FC2770" w:rsidP="00B81864">
            <w:pPr>
              <w:spacing w:line="276" w:lineRule="auto"/>
              <w:rPr>
                <w:rFonts w:ascii="Arial" w:eastAsia="Arial" w:hAnsi="Arial" w:cs="Arial"/>
                <w:sz w:val="20"/>
                <w:szCs w:val="20"/>
              </w:rPr>
            </w:pPr>
          </w:p>
        </w:tc>
        <w:tc>
          <w:tcPr>
            <w:tcW w:w="3661" w:type="dxa"/>
            <w:vAlign w:val="center"/>
          </w:tcPr>
          <w:p w14:paraId="60AC0784" w14:textId="77777777" w:rsidR="00FC2770" w:rsidRDefault="00FC2770" w:rsidP="00B81864">
            <w:pPr>
              <w:spacing w:line="276" w:lineRule="auto"/>
              <w:rPr>
                <w:rFonts w:ascii="Arial" w:eastAsia="Arial" w:hAnsi="Arial" w:cs="Arial"/>
                <w:sz w:val="20"/>
                <w:szCs w:val="20"/>
              </w:rPr>
            </w:pPr>
          </w:p>
          <w:p w14:paraId="42A9360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0791 205860</w:t>
            </w:r>
          </w:p>
          <w:p w14:paraId="7089C98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9" w:history="1">
              <w:r w:rsidRPr="00C77E78">
                <w:rPr>
                  <w:rStyle w:val="Hyperlink"/>
                  <w:rFonts w:ascii="Arial" w:eastAsia="Arial" w:hAnsi="Arial" w:cs="Arial"/>
                  <w:sz w:val="20"/>
                  <w:szCs w:val="20"/>
                </w:rPr>
                <w:t>r.knowles@yo</w:t>
              </w:r>
              <w:r w:rsidRPr="00C77E78">
                <w:rPr>
                  <w:rStyle w:val="Hyperlink"/>
                  <w:rFonts w:ascii="Arial" w:eastAsia="Arial" w:hAnsi="Arial" w:cs="Arial"/>
                  <w:sz w:val="20"/>
                  <w:szCs w:val="20"/>
                </w:rPr>
                <w:t>r</w:t>
              </w:r>
              <w:r w:rsidRPr="00C77E78">
                <w:rPr>
                  <w:rStyle w:val="Hyperlink"/>
                  <w:rFonts w:ascii="Arial" w:eastAsia="Arial" w:hAnsi="Arial" w:cs="Arial"/>
                  <w:sz w:val="20"/>
                  <w:szCs w:val="20"/>
                </w:rPr>
                <w:t>kshirecb.com</w:t>
              </w:r>
            </w:hyperlink>
          </w:p>
          <w:p w14:paraId="710477CF" w14:textId="77777777" w:rsidR="00FC2770" w:rsidRDefault="00FC2770" w:rsidP="00B81864">
            <w:pPr>
              <w:spacing w:line="276" w:lineRule="auto"/>
              <w:rPr>
                <w:rFonts w:ascii="Arial" w:eastAsia="Arial" w:hAnsi="Arial" w:cs="Arial"/>
                <w:sz w:val="20"/>
                <w:szCs w:val="20"/>
              </w:rPr>
            </w:pPr>
          </w:p>
        </w:tc>
      </w:tr>
      <w:tr w:rsidR="00FC2770" w14:paraId="04814966" w14:textId="77777777" w:rsidTr="00B81864">
        <w:tc>
          <w:tcPr>
            <w:tcW w:w="3483" w:type="dxa"/>
            <w:vAlign w:val="center"/>
          </w:tcPr>
          <w:p w14:paraId="539F07E4"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ECB Safeguarding Team</w:t>
            </w:r>
          </w:p>
        </w:tc>
        <w:tc>
          <w:tcPr>
            <w:tcW w:w="3483" w:type="dxa"/>
            <w:vAlign w:val="center"/>
          </w:tcPr>
          <w:p w14:paraId="16FE864E"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ECB</w:t>
            </w:r>
          </w:p>
          <w:p w14:paraId="3D7314F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Lord’s Cricket Ground</w:t>
            </w:r>
          </w:p>
          <w:p w14:paraId="02F7E4CF"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London</w:t>
            </w:r>
          </w:p>
          <w:p w14:paraId="7B117897"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NW8 8QZ</w:t>
            </w:r>
          </w:p>
          <w:p w14:paraId="684C3D2E" w14:textId="77777777" w:rsidR="00FC2770" w:rsidRDefault="00FC2770" w:rsidP="00B81864">
            <w:pPr>
              <w:spacing w:line="276" w:lineRule="auto"/>
              <w:rPr>
                <w:rFonts w:ascii="Arial" w:eastAsia="Arial" w:hAnsi="Arial" w:cs="Arial"/>
                <w:sz w:val="20"/>
                <w:szCs w:val="20"/>
              </w:rPr>
            </w:pPr>
          </w:p>
        </w:tc>
        <w:tc>
          <w:tcPr>
            <w:tcW w:w="3661" w:type="dxa"/>
            <w:vAlign w:val="center"/>
          </w:tcPr>
          <w:p w14:paraId="4FD3F616" w14:textId="77777777" w:rsidR="00FC2770" w:rsidRDefault="00FC2770" w:rsidP="00B81864">
            <w:pPr>
              <w:spacing w:line="276" w:lineRule="auto"/>
              <w:rPr>
                <w:rFonts w:ascii="Arial" w:eastAsia="Arial" w:hAnsi="Arial" w:cs="Arial"/>
                <w:sz w:val="20"/>
                <w:szCs w:val="20"/>
              </w:rPr>
            </w:pPr>
          </w:p>
          <w:p w14:paraId="119484CF"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020 74321200</w:t>
            </w:r>
          </w:p>
          <w:p w14:paraId="09B7B26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10" w:history="1">
              <w:r w:rsidRPr="00C77E78">
                <w:rPr>
                  <w:rStyle w:val="Hyperlink"/>
                  <w:rFonts w:ascii="Arial" w:eastAsia="Arial" w:hAnsi="Arial" w:cs="Arial"/>
                  <w:sz w:val="20"/>
                  <w:szCs w:val="20"/>
                </w:rPr>
                <w:t>safeguarding@ecb.co.uk</w:t>
              </w:r>
            </w:hyperlink>
          </w:p>
          <w:p w14:paraId="6742B0B0" w14:textId="77777777" w:rsidR="00FC2770" w:rsidRDefault="00FC2770" w:rsidP="00B81864">
            <w:pPr>
              <w:spacing w:line="276" w:lineRule="auto"/>
              <w:rPr>
                <w:rFonts w:ascii="Arial" w:eastAsia="Arial" w:hAnsi="Arial" w:cs="Arial"/>
                <w:sz w:val="20"/>
                <w:szCs w:val="20"/>
              </w:rPr>
            </w:pPr>
          </w:p>
        </w:tc>
      </w:tr>
      <w:tr w:rsidR="00FC2770" w14:paraId="11A1D2FC" w14:textId="77777777" w:rsidTr="00B81864">
        <w:tc>
          <w:tcPr>
            <w:tcW w:w="10627" w:type="dxa"/>
            <w:gridSpan w:val="3"/>
            <w:shd w:val="clear" w:color="auto" w:fill="D9D9D9" w:themeFill="background1" w:themeFillShade="D9"/>
            <w:vAlign w:val="center"/>
          </w:tcPr>
          <w:p w14:paraId="6EE99263"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Local Contacts for Safeguarding</w:t>
            </w:r>
          </w:p>
        </w:tc>
      </w:tr>
      <w:tr w:rsidR="00FC2770" w14:paraId="1C7F03D4" w14:textId="77777777" w:rsidTr="00983B05">
        <w:tc>
          <w:tcPr>
            <w:tcW w:w="3483" w:type="dxa"/>
          </w:tcPr>
          <w:p w14:paraId="0827BA22"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Local Authority Designated Officer (LADO)</w:t>
            </w:r>
          </w:p>
        </w:tc>
        <w:tc>
          <w:tcPr>
            <w:tcW w:w="3483" w:type="dxa"/>
            <w:vAlign w:val="center"/>
          </w:tcPr>
          <w:p w14:paraId="7428FE29" w14:textId="77777777" w:rsidR="00FC2770" w:rsidRDefault="000A5060" w:rsidP="00B81864">
            <w:pPr>
              <w:spacing w:line="276" w:lineRule="auto"/>
              <w:rPr>
                <w:rFonts w:ascii="Arial" w:eastAsia="Arial" w:hAnsi="Arial" w:cs="Arial"/>
                <w:sz w:val="20"/>
                <w:szCs w:val="20"/>
              </w:rPr>
            </w:pPr>
            <w:r>
              <w:rPr>
                <w:rFonts w:ascii="Arial" w:eastAsia="Arial" w:hAnsi="Arial" w:cs="Arial"/>
                <w:sz w:val="20"/>
                <w:szCs w:val="20"/>
              </w:rPr>
              <w:t>Paul Campbell</w:t>
            </w:r>
          </w:p>
          <w:p w14:paraId="771C60BF" w14:textId="732AC3F1" w:rsidR="000A5060" w:rsidRDefault="000A5060" w:rsidP="00B81864">
            <w:pPr>
              <w:spacing w:line="276" w:lineRule="auto"/>
              <w:rPr>
                <w:rFonts w:ascii="Arial" w:eastAsia="Arial" w:hAnsi="Arial" w:cs="Arial"/>
                <w:sz w:val="20"/>
                <w:szCs w:val="20"/>
              </w:rPr>
            </w:pPr>
            <w:r>
              <w:rPr>
                <w:rFonts w:ascii="Arial" w:eastAsia="Arial" w:hAnsi="Arial" w:cs="Arial"/>
                <w:sz w:val="20"/>
                <w:szCs w:val="20"/>
              </w:rPr>
              <w:t>Jo Armstrong</w:t>
            </w:r>
          </w:p>
        </w:tc>
        <w:tc>
          <w:tcPr>
            <w:tcW w:w="3661" w:type="dxa"/>
            <w:vAlign w:val="center"/>
          </w:tcPr>
          <w:p w14:paraId="670D946F" w14:textId="2629D720" w:rsidR="00983B05" w:rsidRDefault="00705932" w:rsidP="00983B05">
            <w:pPr>
              <w:spacing w:line="276" w:lineRule="auto"/>
              <w:rPr>
                <w:rFonts w:ascii="Arial" w:eastAsia="Arial" w:hAnsi="Arial" w:cs="Arial"/>
                <w:sz w:val="20"/>
                <w:szCs w:val="20"/>
              </w:rPr>
            </w:pPr>
            <w:hyperlink r:id="rId11" w:history="1">
              <w:r w:rsidR="006C3DBF" w:rsidRPr="006C3DBF">
                <w:rPr>
                  <w:rStyle w:val="Hyperlink"/>
                  <w:rFonts w:ascii="Arial" w:eastAsia="Arial" w:hAnsi="Arial" w:cs="Arial"/>
                  <w:sz w:val="20"/>
                  <w:szCs w:val="20"/>
                </w:rPr>
                <w:t>Universal Referral form</w:t>
              </w:r>
            </w:hyperlink>
          </w:p>
          <w:p w14:paraId="16B87AA6" w14:textId="056BD84B" w:rsidR="00FC2770" w:rsidRDefault="00983B05" w:rsidP="00983B05">
            <w:pPr>
              <w:spacing w:line="276" w:lineRule="auto"/>
              <w:rPr>
                <w:rFonts w:ascii="Arial" w:eastAsia="Arial" w:hAnsi="Arial" w:cs="Arial"/>
                <w:sz w:val="20"/>
                <w:szCs w:val="20"/>
              </w:rPr>
            </w:pPr>
            <w:r>
              <w:rPr>
                <w:rFonts w:ascii="Arial" w:eastAsia="Arial" w:hAnsi="Arial" w:cs="Arial"/>
                <w:sz w:val="20"/>
                <w:szCs w:val="20"/>
              </w:rPr>
              <w:t>T 014</w:t>
            </w:r>
            <w:r w:rsidR="000A5060">
              <w:rPr>
                <w:rFonts w:ascii="Arial" w:eastAsia="Arial" w:hAnsi="Arial" w:cs="Arial"/>
                <w:sz w:val="20"/>
                <w:szCs w:val="20"/>
              </w:rPr>
              <w:t>23 500600</w:t>
            </w:r>
          </w:p>
          <w:p w14:paraId="3D846E0F" w14:textId="77777777" w:rsidR="00FC2770" w:rsidRDefault="00FC2770" w:rsidP="00983B05">
            <w:pPr>
              <w:spacing w:line="276" w:lineRule="auto"/>
              <w:rPr>
                <w:rFonts w:ascii="Arial" w:eastAsia="Arial" w:hAnsi="Arial" w:cs="Arial"/>
                <w:sz w:val="20"/>
                <w:szCs w:val="20"/>
              </w:rPr>
            </w:pPr>
          </w:p>
        </w:tc>
      </w:tr>
      <w:tr w:rsidR="00FC2770" w14:paraId="212B1680" w14:textId="77777777" w:rsidTr="00B81864">
        <w:tc>
          <w:tcPr>
            <w:tcW w:w="3483" w:type="dxa"/>
          </w:tcPr>
          <w:p w14:paraId="4FC28F57"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Local Children’s Social Care</w:t>
            </w:r>
          </w:p>
          <w:p w14:paraId="7601E6B3" w14:textId="77777777" w:rsidR="00FC2770" w:rsidRPr="007631E3" w:rsidRDefault="00FC2770" w:rsidP="00B81864">
            <w:pPr>
              <w:spacing w:line="276" w:lineRule="auto"/>
              <w:jc w:val="both"/>
              <w:rPr>
                <w:rFonts w:ascii="Arial" w:eastAsia="Arial" w:hAnsi="Arial" w:cs="Arial"/>
                <w:i/>
                <w:sz w:val="16"/>
                <w:szCs w:val="16"/>
              </w:rPr>
            </w:pPr>
            <w:r w:rsidRPr="007631E3">
              <w:rPr>
                <w:rFonts w:ascii="Arial" w:eastAsia="Arial" w:hAnsi="Arial" w:cs="Arial"/>
                <w:i/>
                <w:sz w:val="16"/>
                <w:szCs w:val="16"/>
              </w:rPr>
              <w:t>In an emergency the Samaritans will hold the Social Care Duty Officer’s contact number.</w:t>
            </w:r>
          </w:p>
          <w:p w14:paraId="41FC6906" w14:textId="77777777" w:rsidR="00FC2770" w:rsidRDefault="00FC2770" w:rsidP="00B81864">
            <w:pPr>
              <w:spacing w:line="276" w:lineRule="auto"/>
              <w:jc w:val="both"/>
              <w:rPr>
                <w:rFonts w:ascii="Arial" w:eastAsia="Arial" w:hAnsi="Arial" w:cs="Arial"/>
                <w:sz w:val="20"/>
                <w:szCs w:val="20"/>
              </w:rPr>
            </w:pPr>
          </w:p>
        </w:tc>
        <w:tc>
          <w:tcPr>
            <w:tcW w:w="3483" w:type="dxa"/>
            <w:vAlign w:val="center"/>
          </w:tcPr>
          <w:p w14:paraId="0B55D8BC"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Amanda Millgate</w:t>
            </w:r>
          </w:p>
          <w:p w14:paraId="776857B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Oak Beck House</w:t>
            </w:r>
          </w:p>
          <w:p w14:paraId="78F938BA"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Harrogate</w:t>
            </w:r>
          </w:p>
        </w:tc>
        <w:tc>
          <w:tcPr>
            <w:tcW w:w="3661" w:type="dxa"/>
            <w:vAlign w:val="center"/>
          </w:tcPr>
          <w:p w14:paraId="0C023B8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01609 533215</w:t>
            </w:r>
          </w:p>
          <w:p w14:paraId="4CB2323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Out of hours 01609 780780</w:t>
            </w:r>
          </w:p>
          <w:p w14:paraId="6B3D13BC" w14:textId="77777777" w:rsidR="00FC2770" w:rsidRDefault="00FC2770" w:rsidP="00B81864">
            <w:pPr>
              <w:spacing w:line="276" w:lineRule="auto"/>
              <w:rPr>
                <w:rFonts w:ascii="Arial" w:eastAsia="Arial" w:hAnsi="Arial" w:cs="Arial"/>
                <w:sz w:val="20"/>
                <w:szCs w:val="20"/>
              </w:rPr>
            </w:pPr>
          </w:p>
        </w:tc>
      </w:tr>
      <w:tr w:rsidR="00FC2770" w14:paraId="0A5412FF" w14:textId="77777777" w:rsidTr="00B81864">
        <w:tc>
          <w:tcPr>
            <w:tcW w:w="3483" w:type="dxa"/>
          </w:tcPr>
          <w:p w14:paraId="0D0AE214"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The Samaritans Harrogate</w:t>
            </w:r>
          </w:p>
        </w:tc>
        <w:tc>
          <w:tcPr>
            <w:tcW w:w="3483" w:type="dxa"/>
            <w:vAlign w:val="center"/>
          </w:tcPr>
          <w:p w14:paraId="758FC7DE"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5 Mount Parade</w:t>
            </w:r>
          </w:p>
          <w:p w14:paraId="27F38F1A"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Harrogate</w:t>
            </w:r>
          </w:p>
          <w:p w14:paraId="45C5B13C"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North Yorkshire</w:t>
            </w:r>
          </w:p>
          <w:p w14:paraId="4C2D2E00" w14:textId="77777777" w:rsidR="00FC2770"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HG1 1BX</w:t>
            </w:r>
          </w:p>
          <w:p w14:paraId="7C4AA2B8" w14:textId="77777777" w:rsidR="00FC2770" w:rsidRDefault="00FC2770" w:rsidP="00B81864">
            <w:pPr>
              <w:spacing w:line="276" w:lineRule="auto"/>
              <w:rPr>
                <w:rFonts w:ascii="Arial" w:eastAsia="Arial" w:hAnsi="Arial" w:cs="Arial"/>
                <w:sz w:val="20"/>
                <w:szCs w:val="20"/>
              </w:rPr>
            </w:pPr>
          </w:p>
        </w:tc>
        <w:tc>
          <w:tcPr>
            <w:tcW w:w="3661" w:type="dxa"/>
            <w:vAlign w:val="center"/>
          </w:tcPr>
          <w:p w14:paraId="56515C3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T </w:t>
            </w:r>
            <w:r w:rsidRPr="00826994">
              <w:rPr>
                <w:rFonts w:ascii="Arial" w:eastAsia="Arial" w:hAnsi="Arial" w:cs="Arial"/>
                <w:sz w:val="20"/>
                <w:szCs w:val="20"/>
              </w:rPr>
              <w:t>116 123 (this number is free to call)</w:t>
            </w:r>
          </w:p>
          <w:p w14:paraId="0A4A7448"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12" w:history="1">
              <w:r w:rsidRPr="00C77E78">
                <w:rPr>
                  <w:rStyle w:val="Hyperlink"/>
                  <w:rFonts w:ascii="Arial" w:eastAsia="Arial" w:hAnsi="Arial" w:cs="Arial"/>
                  <w:sz w:val="20"/>
                  <w:szCs w:val="20"/>
                </w:rPr>
                <w:t>jo@samaritans.org</w:t>
              </w:r>
            </w:hyperlink>
          </w:p>
          <w:p w14:paraId="655BB5A3" w14:textId="77777777" w:rsidR="00FC2770" w:rsidRDefault="00FC2770" w:rsidP="00B81864">
            <w:pPr>
              <w:spacing w:line="276" w:lineRule="auto"/>
              <w:rPr>
                <w:rFonts w:ascii="Arial" w:eastAsia="Arial" w:hAnsi="Arial" w:cs="Arial"/>
                <w:sz w:val="20"/>
                <w:szCs w:val="20"/>
              </w:rPr>
            </w:pPr>
          </w:p>
        </w:tc>
      </w:tr>
      <w:tr w:rsidR="00FC2770" w14:paraId="00AC7AB0" w14:textId="77777777" w:rsidTr="00B81864">
        <w:tc>
          <w:tcPr>
            <w:tcW w:w="3483" w:type="dxa"/>
          </w:tcPr>
          <w:p w14:paraId="56697FE0"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 xml:space="preserve">Local Police </w:t>
            </w:r>
          </w:p>
          <w:p w14:paraId="285B99E8"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In an emergency contact via 999</w:t>
            </w:r>
          </w:p>
        </w:tc>
        <w:tc>
          <w:tcPr>
            <w:tcW w:w="3483" w:type="dxa"/>
          </w:tcPr>
          <w:p w14:paraId="5D2C117A"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Beckwith Head Road</w:t>
            </w:r>
          </w:p>
          <w:p w14:paraId="7EA757FF"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Harrogate</w:t>
            </w:r>
          </w:p>
          <w:p w14:paraId="74E7DA4E"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HG3 1FR</w:t>
            </w:r>
          </w:p>
          <w:p w14:paraId="7DAEC829" w14:textId="77777777" w:rsidR="00FC2770" w:rsidRDefault="00FC2770" w:rsidP="00B81864">
            <w:pPr>
              <w:spacing w:line="276" w:lineRule="auto"/>
              <w:jc w:val="both"/>
              <w:rPr>
                <w:rFonts w:ascii="Arial" w:eastAsia="Arial" w:hAnsi="Arial" w:cs="Arial"/>
                <w:sz w:val="20"/>
                <w:szCs w:val="20"/>
              </w:rPr>
            </w:pPr>
          </w:p>
          <w:p w14:paraId="3541C767" w14:textId="77777777" w:rsidR="00FC2770" w:rsidRDefault="00FC2770" w:rsidP="00B81864">
            <w:pPr>
              <w:spacing w:line="276" w:lineRule="auto"/>
              <w:jc w:val="both"/>
              <w:rPr>
                <w:rFonts w:ascii="Arial" w:eastAsia="Arial" w:hAnsi="Arial" w:cs="Arial"/>
                <w:sz w:val="20"/>
                <w:szCs w:val="20"/>
              </w:rPr>
            </w:pPr>
          </w:p>
        </w:tc>
        <w:tc>
          <w:tcPr>
            <w:tcW w:w="3661" w:type="dxa"/>
            <w:vAlign w:val="center"/>
          </w:tcPr>
          <w:p w14:paraId="378B93A9"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01904 618691</w:t>
            </w:r>
          </w:p>
        </w:tc>
      </w:tr>
      <w:tr w:rsidR="00FC2770" w14:paraId="518E8CA9" w14:textId="77777777" w:rsidTr="00B81864">
        <w:tc>
          <w:tcPr>
            <w:tcW w:w="3483" w:type="dxa"/>
          </w:tcPr>
          <w:p w14:paraId="73EB5F91"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Other useful contacts</w:t>
            </w:r>
          </w:p>
        </w:tc>
        <w:tc>
          <w:tcPr>
            <w:tcW w:w="7144" w:type="dxa"/>
            <w:gridSpan w:val="2"/>
          </w:tcPr>
          <w:p w14:paraId="27BE2F45"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Childline T 0800 1111</w:t>
            </w:r>
          </w:p>
          <w:p w14:paraId="4628372B"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NSPCC 0808 8005000</w:t>
            </w:r>
          </w:p>
          <w:p w14:paraId="0FD942F1"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The Samaritans National 0845 7909090</w:t>
            </w:r>
          </w:p>
          <w:p w14:paraId="1CE9D49F" w14:textId="77777777" w:rsidR="00FC2770" w:rsidRDefault="00FC2770" w:rsidP="00B81864">
            <w:pPr>
              <w:spacing w:line="276" w:lineRule="auto"/>
              <w:jc w:val="both"/>
              <w:rPr>
                <w:rFonts w:ascii="Arial" w:eastAsia="Arial" w:hAnsi="Arial" w:cs="Arial"/>
                <w:sz w:val="20"/>
                <w:szCs w:val="20"/>
              </w:rPr>
            </w:pPr>
          </w:p>
        </w:tc>
      </w:tr>
    </w:tbl>
    <w:p w14:paraId="54A12FC2" w14:textId="77777777" w:rsidR="00FC2770" w:rsidRDefault="00FC2770" w:rsidP="00FC2770">
      <w:pPr>
        <w:ind w:left="720"/>
        <w:contextualSpacing/>
        <w:jc w:val="both"/>
      </w:pPr>
    </w:p>
    <w:sectPr w:rsidR="00FC2770" w:rsidSect="00915CE9">
      <w:headerReference w:type="default" r:id="rId13"/>
      <w:footerReference w:type="default" r:id="rId14"/>
      <w:headerReference w:type="first" r:id="rId15"/>
      <w:footerReference w:type="first" r:id="rId16"/>
      <w:pgSz w:w="11900" w:h="16840"/>
      <w:pgMar w:top="720" w:right="720" w:bottom="720" w:left="720" w:header="283"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F18B" w14:textId="77777777" w:rsidR="00EA493B" w:rsidRDefault="00EA493B">
      <w:r>
        <w:separator/>
      </w:r>
    </w:p>
  </w:endnote>
  <w:endnote w:type="continuationSeparator" w:id="0">
    <w:p w14:paraId="3FACE291" w14:textId="77777777" w:rsidR="00EA493B" w:rsidRDefault="00EA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5A0A" w14:textId="77777777" w:rsidR="00915CE9" w:rsidRDefault="00915CE9">
    <w:pPr>
      <w:tabs>
        <w:tab w:val="center" w:pos="4153"/>
        <w:tab w:val="right" w:pos="8306"/>
      </w:tabs>
      <w:spacing w:after="709"/>
      <w:jc w:val="right"/>
      <w:rPr>
        <w:rFonts w:ascii="Arial" w:eastAsia="Arial" w:hAnsi="Arial" w:cs="Arial"/>
        <w:sz w:val="20"/>
        <w:szCs w:val="20"/>
      </w:rPr>
    </w:pPr>
  </w:p>
  <w:p w14:paraId="167134B8" w14:textId="77777777" w:rsidR="00915CE9" w:rsidRDefault="00915CE9">
    <w:pPr>
      <w:tabs>
        <w:tab w:val="center" w:pos="4153"/>
        <w:tab w:val="right" w:pos="8306"/>
      </w:tabs>
      <w:spacing w:after="709"/>
      <w:jc w:val="right"/>
      <w:rPr>
        <w:rFonts w:ascii="Arial" w:eastAsia="Arial" w:hAnsi="Arial" w:cs="Arial"/>
        <w:sz w:val="20"/>
        <w:szCs w:val="20"/>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4618B0AE" w:rsidR="00915CE9" w:rsidRDefault="00915CE9" w:rsidP="00915CE9">
    <w:pPr>
      <w:jc w:val="both"/>
      <w:rPr>
        <w:rFonts w:ascii="Arial" w:eastAsia="Arial" w:hAnsi="Arial" w:cs="Arial"/>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r w:rsidR="00A4351E">
      <w:rPr>
        <w:rFonts w:ascii="Arial" w:eastAsia="Arial" w:hAnsi="Arial" w:cs="Arial"/>
        <w:sz w:val="16"/>
        <w:szCs w:val="16"/>
      </w:rPr>
      <w:t>Reviewed January 2019</w:t>
    </w:r>
  </w:p>
  <w:p w14:paraId="3C3EE525" w14:textId="608BFD7C" w:rsidR="0054251C" w:rsidRDefault="0054251C" w:rsidP="00915CE9">
    <w:pPr>
      <w:jc w:val="both"/>
      <w:rPr>
        <w:rFonts w:ascii="Arial" w:eastAsia="Arial" w:hAnsi="Arial" w:cs="Arial"/>
        <w:sz w:val="16"/>
        <w:szCs w:val="16"/>
      </w:rPr>
    </w:pPr>
    <w:r>
      <w:rPr>
        <w:rFonts w:ascii="Arial" w:eastAsia="Arial" w:hAnsi="Arial" w:cs="Arial"/>
        <w:sz w:val="16"/>
        <w:szCs w:val="16"/>
      </w:rPr>
      <w:t>Next review February 2020</w:t>
    </w:r>
    <w:r w:rsidR="00CA060F">
      <w:rPr>
        <w:rFonts w:ascii="Arial" w:eastAsia="Arial" w:hAnsi="Arial" w:cs="Arial"/>
        <w:sz w:val="16"/>
        <w:szCs w:val="16"/>
      </w:rPr>
      <w:tab/>
      <w:t>Reviewed February 2020</w:t>
    </w:r>
  </w:p>
  <w:p w14:paraId="75887076" w14:textId="2F283041" w:rsidR="00CA060F" w:rsidRDefault="00CA060F" w:rsidP="00915CE9">
    <w:pPr>
      <w:jc w:val="both"/>
      <w:rPr>
        <w:rFonts w:ascii="Arial" w:eastAsia="Arial" w:hAnsi="Arial" w:cs="Arial"/>
        <w:sz w:val="16"/>
        <w:szCs w:val="16"/>
      </w:rPr>
    </w:pPr>
    <w:r>
      <w:rPr>
        <w:rFonts w:ascii="Arial" w:eastAsia="Arial" w:hAnsi="Arial" w:cs="Arial"/>
        <w:sz w:val="16"/>
        <w:szCs w:val="16"/>
      </w:rPr>
      <w:t>Next review February 2021</w:t>
    </w:r>
  </w:p>
  <w:p w14:paraId="7676E6B0" w14:textId="77777777" w:rsidR="00705932" w:rsidRDefault="00705932" w:rsidP="00705932">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33CFEEE0" w14:textId="77777777" w:rsidR="00705932" w:rsidRPr="00915CE9" w:rsidRDefault="00705932" w:rsidP="00915CE9">
    <w:pPr>
      <w:jc w:val="both"/>
      <w:rPr>
        <w:sz w:val="16"/>
        <w:szCs w:val="16"/>
      </w:rPr>
    </w:pP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0C37" w14:textId="77777777" w:rsidR="00EA493B" w:rsidRDefault="00EA493B">
      <w:r>
        <w:separator/>
      </w:r>
    </w:p>
  </w:footnote>
  <w:footnote w:type="continuationSeparator" w:id="0">
    <w:p w14:paraId="73FBF804" w14:textId="77777777" w:rsidR="00EA493B" w:rsidRDefault="00EA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A5060"/>
    <w:rsid w:val="001640C0"/>
    <w:rsid w:val="0054251C"/>
    <w:rsid w:val="006C3DBF"/>
    <w:rsid w:val="006D3728"/>
    <w:rsid w:val="00705932"/>
    <w:rsid w:val="00915CE9"/>
    <w:rsid w:val="009162B3"/>
    <w:rsid w:val="009762F2"/>
    <w:rsid w:val="00983B05"/>
    <w:rsid w:val="00A4351E"/>
    <w:rsid w:val="00AB140D"/>
    <w:rsid w:val="00CA060F"/>
    <w:rsid w:val="00EA493B"/>
    <w:rsid w:val="00ED47D5"/>
    <w:rsid w:val="00F942FC"/>
    <w:rsid w:val="00FB1369"/>
    <w:rsid w:val="00FC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FC2770"/>
    <w:rPr>
      <w:color w:val="0000FF" w:themeColor="hyperlink"/>
      <w:u w:val="single"/>
    </w:rPr>
  </w:style>
  <w:style w:type="table" w:styleId="TableGrid">
    <w:name w:val="Table Grid"/>
    <w:basedOn w:val="TableNormal"/>
    <w:uiPriority w:val="59"/>
    <w:unhideWhenUsed/>
    <w:rsid w:val="00FC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DBF"/>
    <w:rPr>
      <w:color w:val="605E5C"/>
      <w:shd w:val="clear" w:color="auto" w:fill="E1DFDD"/>
    </w:rPr>
  </w:style>
  <w:style w:type="character" w:styleId="FollowedHyperlink">
    <w:name w:val="FollowedHyperlink"/>
    <w:basedOn w:val="DefaultParagraphFont"/>
    <w:uiPriority w:val="99"/>
    <w:semiHidden/>
    <w:unhideWhenUsed/>
    <w:rsid w:val="00705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2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familyclark@ntlworld.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allinson25@btinternet.com" TargetMode="External"/><Relationship Id="rId12" Type="http://schemas.openxmlformats.org/officeDocument/2006/relationships/hyperlink" Target="mailto:jo@samaritan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guardingchildren.co.uk/about-us/worried-about-a-chil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afeguarding@ecb.co.uk" TargetMode="External"/><Relationship Id="rId4" Type="http://schemas.openxmlformats.org/officeDocument/2006/relationships/webSettings" Target="webSettings.xml"/><Relationship Id="rId9" Type="http://schemas.openxmlformats.org/officeDocument/2006/relationships/hyperlink" Target="mailto:r.knowles@yorkshirec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3</cp:revision>
  <cp:lastPrinted>2019-04-14T11:46:00Z</cp:lastPrinted>
  <dcterms:created xsi:type="dcterms:W3CDTF">2020-06-29T09:16:00Z</dcterms:created>
  <dcterms:modified xsi:type="dcterms:W3CDTF">2021-04-04T07:38:00Z</dcterms:modified>
</cp:coreProperties>
</file>